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FC5335" w:rsidRDefault="00FC5335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FC5335">
        <w:rPr>
          <w:sz w:val="28"/>
          <w:szCs w:val="28"/>
          <w:lang w:val="uk-UA"/>
        </w:rPr>
        <w:t>25.03.2022 №</w:t>
      </w:r>
      <w:r w:rsidR="002D3E9E">
        <w:rPr>
          <w:sz w:val="28"/>
          <w:szCs w:val="28"/>
          <w:lang w:val="uk-UA"/>
        </w:rPr>
        <w:t xml:space="preserve"> 955</w:t>
      </w:r>
      <w:r w:rsidR="00FC5335">
        <w:rPr>
          <w:sz w:val="28"/>
          <w:szCs w:val="28"/>
          <w:lang w:val="uk-UA"/>
        </w:rPr>
        <w:tab/>
      </w:r>
      <w:r w:rsidR="00FC5335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914C72">
        <w:rPr>
          <w:sz w:val="28"/>
          <w:szCs w:val="28"/>
          <w:lang w:val="uk-UA"/>
        </w:rPr>
        <w:t xml:space="preserve"> </w:t>
      </w:r>
      <w:r w:rsidR="00E16664">
        <w:rPr>
          <w:sz w:val="28"/>
          <w:szCs w:val="28"/>
          <w:lang w:val="uk-UA"/>
        </w:rPr>
        <w:t>20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FC5335">
        <w:rPr>
          <w:szCs w:val="28"/>
          <w:lang w:val="uk-UA"/>
        </w:rPr>
        <w:t xml:space="preserve">   </w:t>
      </w:r>
      <w:r w:rsidR="004A2A29" w:rsidRPr="00BC0421">
        <w:rPr>
          <w:szCs w:val="28"/>
          <w:lang w:val="uk-UA"/>
        </w:rPr>
        <w:t>м. Вінниця</w:t>
      </w:r>
    </w:p>
    <w:p w:rsidR="00365957" w:rsidRDefault="00365957" w:rsidP="00365957">
      <w:pPr>
        <w:rPr>
          <w:szCs w:val="28"/>
          <w:lang w:val="uk-UA"/>
        </w:rPr>
      </w:pPr>
    </w:p>
    <w:p w:rsidR="00365957" w:rsidRPr="00365957" w:rsidRDefault="00365957" w:rsidP="00365957">
      <w:pPr>
        <w:rPr>
          <w:sz w:val="28"/>
          <w:szCs w:val="28"/>
          <w:lang w:val="uk-UA"/>
        </w:rPr>
      </w:pPr>
    </w:p>
    <w:p w:rsidR="00365957" w:rsidRPr="00365957" w:rsidRDefault="00365957" w:rsidP="00365957">
      <w:pPr>
        <w:jc w:val="both"/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</w:pPr>
      <w:r w:rsidRPr="00365957"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  <w:t xml:space="preserve">Про внесення змін до Положення </w:t>
      </w:r>
    </w:p>
    <w:p w:rsidR="00365957" w:rsidRPr="00365957" w:rsidRDefault="00365957" w:rsidP="00365957">
      <w:pPr>
        <w:jc w:val="both"/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</w:pPr>
      <w:r w:rsidRPr="00365957"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  <w:t>про відділ молодіжної політики</w:t>
      </w:r>
    </w:p>
    <w:p w:rsidR="00365957" w:rsidRDefault="00365957" w:rsidP="00365957">
      <w:pPr>
        <w:jc w:val="both"/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</w:pPr>
      <w:r w:rsidRPr="00365957"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  <w:t xml:space="preserve">Вінницької міської ради та </w:t>
      </w:r>
    </w:p>
    <w:p w:rsidR="00365957" w:rsidRPr="00365957" w:rsidRDefault="00365957" w:rsidP="00365957">
      <w:pPr>
        <w:jc w:val="both"/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</w:pPr>
      <w:r w:rsidRPr="00365957"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  <w:t>затвердження його в новій редакції</w:t>
      </w:r>
    </w:p>
    <w:p w:rsidR="00365957" w:rsidRPr="00365957" w:rsidRDefault="00365957" w:rsidP="00365957">
      <w:pPr>
        <w:jc w:val="both"/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</w:pPr>
    </w:p>
    <w:p w:rsidR="00365957" w:rsidRPr="00365957" w:rsidRDefault="00365957" w:rsidP="00365957">
      <w:pPr>
        <w:jc w:val="both"/>
        <w:rPr>
          <w:rFonts w:eastAsiaTheme="minorHAnsi" w:cstheme="minorBidi"/>
          <w:b/>
          <w:bCs/>
          <w:iCs/>
          <w:color w:val="000000" w:themeColor="text1"/>
          <w:sz w:val="28"/>
          <w:szCs w:val="28"/>
          <w:lang w:val="uk-UA" w:eastAsia="en-US"/>
        </w:rPr>
      </w:pPr>
    </w:p>
    <w:p w:rsidR="00365957" w:rsidRDefault="00365957" w:rsidP="00365957">
      <w:pPr>
        <w:ind w:firstLine="567"/>
        <w:jc w:val="both"/>
        <w:rPr>
          <w:bCs/>
          <w:sz w:val="28"/>
          <w:szCs w:val="28"/>
          <w:lang w:val="uk-UA"/>
        </w:rPr>
      </w:pPr>
      <w:r w:rsidRPr="00365957">
        <w:rPr>
          <w:bCs/>
          <w:sz w:val="28"/>
          <w:szCs w:val="28"/>
          <w:lang w:val="uk-UA"/>
        </w:rPr>
        <w:t xml:space="preserve">Відповідно до Постанови Верховної Ради України «Про утворення та ліквідацію районів» від 17.07.2020р. №807-ІХ, Закону України «Про державну реєстрацію юридичних осіб, фізичних осіб-підприємців та громадських формувань», частини 5 статті 57 Господарського кодексу України, керуючись статтею 26, частиною 1 статті 59 Закону України «Про місцеве самоврядування в Україні», міська рада </w:t>
      </w:r>
    </w:p>
    <w:p w:rsidR="00365957" w:rsidRDefault="00365957" w:rsidP="00365957">
      <w:pPr>
        <w:jc w:val="both"/>
        <w:rPr>
          <w:b/>
          <w:bCs/>
          <w:sz w:val="28"/>
          <w:szCs w:val="28"/>
        </w:rPr>
      </w:pPr>
    </w:p>
    <w:p w:rsidR="00365957" w:rsidRPr="00365957" w:rsidRDefault="00365957" w:rsidP="00365957">
      <w:pPr>
        <w:jc w:val="center"/>
        <w:rPr>
          <w:bCs/>
          <w:sz w:val="28"/>
          <w:szCs w:val="28"/>
          <w:lang w:val="uk-UA"/>
        </w:rPr>
      </w:pPr>
      <w:r w:rsidRPr="00365957">
        <w:rPr>
          <w:b/>
          <w:bCs/>
          <w:sz w:val="28"/>
          <w:szCs w:val="28"/>
        </w:rPr>
        <w:t>ВИРІШИЛА:</w:t>
      </w:r>
    </w:p>
    <w:p w:rsidR="00365957" w:rsidRPr="00F54353" w:rsidRDefault="00365957" w:rsidP="00365957">
      <w:pPr>
        <w:jc w:val="center"/>
        <w:rPr>
          <w:b/>
          <w:bCs/>
        </w:rPr>
      </w:pPr>
    </w:p>
    <w:p w:rsidR="00365957" w:rsidRPr="00937D09" w:rsidRDefault="00365957" w:rsidP="00365957">
      <w:pPr>
        <w:pStyle w:val="a6"/>
        <w:numPr>
          <w:ilvl w:val="0"/>
          <w:numId w:val="36"/>
        </w:numPr>
        <w:spacing w:after="120"/>
        <w:ind w:left="284" w:hanging="426"/>
        <w:jc w:val="both"/>
      </w:pPr>
      <w:r w:rsidRPr="00937D09">
        <w:t xml:space="preserve">Змінити місцезнаходження </w:t>
      </w:r>
      <w:r>
        <w:t>відділу</w:t>
      </w:r>
      <w:r w:rsidRPr="00453C9E">
        <w:rPr>
          <w:color w:val="000000" w:themeColor="text1"/>
        </w:rPr>
        <w:t xml:space="preserve"> </w:t>
      </w:r>
      <w:r w:rsidRPr="00AE482C">
        <w:rPr>
          <w:color w:val="000000" w:themeColor="text1"/>
        </w:rPr>
        <w:t>молодіжної політики Вінницької міської ради</w:t>
      </w:r>
      <w:r w:rsidRPr="00937D09">
        <w:t xml:space="preserve"> та визначити його за адресою: Україна, 21050, Вінницька область, Вінницький район, місто Він</w:t>
      </w:r>
      <w:r>
        <w:t>ниця, вулиця Соборна, будинок 59</w:t>
      </w:r>
      <w:r w:rsidRPr="00937D09">
        <w:t>.</w:t>
      </w:r>
    </w:p>
    <w:p w:rsidR="00365957" w:rsidRPr="009774C4" w:rsidRDefault="00365957" w:rsidP="00365957">
      <w:pPr>
        <w:pStyle w:val="a6"/>
        <w:numPr>
          <w:ilvl w:val="0"/>
          <w:numId w:val="36"/>
        </w:numPr>
        <w:spacing w:after="120"/>
        <w:ind w:left="284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Внести зміни до </w:t>
      </w:r>
      <w:r w:rsidRPr="009774C4">
        <w:rPr>
          <w:color w:val="000000" w:themeColor="text1"/>
        </w:rPr>
        <w:t xml:space="preserve">Положення про </w:t>
      </w:r>
      <w:r w:rsidRPr="00AE482C">
        <w:rPr>
          <w:color w:val="000000" w:themeColor="text1"/>
        </w:rPr>
        <w:t>відділ молодіжної політики</w:t>
      </w:r>
      <w:r w:rsidRPr="009774C4">
        <w:rPr>
          <w:color w:val="000000" w:themeColor="text1"/>
        </w:rPr>
        <w:t xml:space="preserve"> Вінницької міської ради </w:t>
      </w:r>
      <w:r>
        <w:rPr>
          <w:color w:val="000000" w:themeColor="text1"/>
        </w:rPr>
        <w:t xml:space="preserve">та затвердити його </w:t>
      </w:r>
      <w:r w:rsidRPr="009774C4">
        <w:rPr>
          <w:color w:val="000000" w:themeColor="text1"/>
        </w:rPr>
        <w:t xml:space="preserve">новій редакції згідно </w:t>
      </w:r>
      <w:r>
        <w:rPr>
          <w:color w:val="000000" w:themeColor="text1"/>
        </w:rPr>
        <w:t>з додатком</w:t>
      </w:r>
      <w:r w:rsidRPr="009774C4">
        <w:rPr>
          <w:color w:val="000000" w:themeColor="text1"/>
        </w:rPr>
        <w:t xml:space="preserve"> до цього рішення.</w:t>
      </w:r>
    </w:p>
    <w:p w:rsidR="00365957" w:rsidRPr="00B74159" w:rsidRDefault="00365957" w:rsidP="00365957">
      <w:pPr>
        <w:pStyle w:val="a6"/>
        <w:numPr>
          <w:ilvl w:val="0"/>
          <w:numId w:val="36"/>
        </w:numPr>
        <w:spacing w:after="120"/>
        <w:ind w:left="284" w:hanging="426"/>
        <w:jc w:val="both"/>
        <w:rPr>
          <w:color w:val="000000" w:themeColor="text1"/>
        </w:rPr>
      </w:pPr>
      <w:r w:rsidRPr="00AE482C">
        <w:rPr>
          <w:color w:val="000000" w:themeColor="text1"/>
        </w:rPr>
        <w:t>Начальнику відділу молодіжної політики Вінницької міської ради здійснити комплекс заходів, відповідно до законодавства, для державної реєстрації змін до відомостей, що містяться в Єдиному державному реєстрі юридичних осіб, фізичних осіб-підприємців та громадських формувань, у тому числі змін до Положення, затвердженого в новій редакції.</w:t>
      </w:r>
    </w:p>
    <w:p w:rsidR="00365957" w:rsidRPr="00AE482C" w:rsidRDefault="00365957" w:rsidP="00365957">
      <w:pPr>
        <w:pStyle w:val="a6"/>
        <w:numPr>
          <w:ilvl w:val="0"/>
          <w:numId w:val="36"/>
        </w:numPr>
        <w:spacing w:after="120"/>
        <w:ind w:left="284" w:hanging="426"/>
        <w:jc w:val="both"/>
        <w:rPr>
          <w:color w:val="000000" w:themeColor="text1"/>
        </w:rPr>
      </w:pPr>
      <w:r w:rsidRPr="00AE482C">
        <w:rPr>
          <w:color w:val="000000" w:themeColor="text1"/>
        </w:rPr>
        <w:t>Контроль за виконанням цього ріше</w:t>
      </w:r>
      <w:r>
        <w:rPr>
          <w:color w:val="000000" w:themeColor="text1"/>
        </w:rPr>
        <w:t>ння покласти на постійні комісії</w:t>
      </w:r>
      <w:r w:rsidRPr="00AE482C">
        <w:rPr>
          <w:color w:val="000000" w:themeColor="text1"/>
        </w:rPr>
        <w:t xml:space="preserve"> міської ради з питань освіти, культури, молоді, фізичної культури і спорту (</w:t>
      </w:r>
      <w:r>
        <w:rPr>
          <w:color w:val="000000" w:themeColor="text1"/>
        </w:rPr>
        <w:t>В.Малінін</w:t>
      </w:r>
      <w:r w:rsidRPr="00AE482C">
        <w:rPr>
          <w:color w:val="000000" w:themeColor="text1"/>
        </w:rPr>
        <w:t>)</w:t>
      </w:r>
      <w:r>
        <w:rPr>
          <w:color w:val="000000" w:themeColor="text1"/>
        </w:rPr>
        <w:t xml:space="preserve"> та </w:t>
      </w:r>
      <w:r>
        <w:rPr>
          <w:rFonts w:eastAsiaTheme="minorHAnsi"/>
          <w:color w:val="000000"/>
          <w:lang w:eastAsia="en-US"/>
        </w:rPr>
        <w:t>з питань законності, депутатської діяльності і етики (С.Василюк)</w:t>
      </w:r>
      <w:r w:rsidRPr="00AE482C">
        <w:rPr>
          <w:color w:val="000000" w:themeColor="text1"/>
        </w:rPr>
        <w:t>.</w:t>
      </w:r>
    </w:p>
    <w:p w:rsidR="00365957" w:rsidRDefault="00365957" w:rsidP="00365957">
      <w:pPr>
        <w:pStyle w:val="a4"/>
        <w:rPr>
          <w:lang w:val="uk-UA"/>
        </w:rPr>
      </w:pPr>
    </w:p>
    <w:p w:rsidR="00365957" w:rsidRDefault="00365957" w:rsidP="00365957">
      <w:pPr>
        <w:pStyle w:val="a4"/>
        <w:rPr>
          <w:lang w:val="uk-UA"/>
        </w:rPr>
      </w:pPr>
    </w:p>
    <w:p w:rsidR="00365957" w:rsidRPr="00F54353" w:rsidRDefault="00365957" w:rsidP="00365957">
      <w:pPr>
        <w:pStyle w:val="a4"/>
        <w:rPr>
          <w:lang w:val="uk-UA"/>
        </w:rPr>
      </w:pPr>
    </w:p>
    <w:p w:rsidR="00365957" w:rsidRPr="00F54353" w:rsidRDefault="00365957" w:rsidP="00365957">
      <w:pPr>
        <w:pStyle w:val="a4"/>
        <w:rPr>
          <w:lang w:val="uk-UA"/>
        </w:rPr>
      </w:pPr>
    </w:p>
    <w:p w:rsidR="00365957" w:rsidRDefault="00365957" w:rsidP="00365957">
      <w:pPr>
        <w:rPr>
          <w:rFonts w:eastAsia="Arial Unicode MS" w:cs="Arial Unicode MS"/>
          <w:b/>
          <w:color w:val="000000"/>
          <w:sz w:val="28"/>
          <w:lang w:val="uk-UA" w:eastAsia="uk-UA"/>
        </w:rPr>
      </w:pPr>
      <w:r>
        <w:rPr>
          <w:rFonts w:eastAsia="Arial Unicode MS" w:cs="Arial Unicode MS"/>
          <w:b/>
          <w:color w:val="000000"/>
          <w:sz w:val="28"/>
          <w:lang w:val="uk-UA" w:eastAsia="uk-UA"/>
        </w:rPr>
        <w:t>Міський голова</w:t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  <w:t xml:space="preserve">         </w:t>
      </w:r>
      <w:r w:rsidRPr="00365957">
        <w:rPr>
          <w:rFonts w:eastAsia="Arial Unicode MS" w:cs="Arial Unicode MS"/>
          <w:b/>
          <w:color w:val="000000"/>
          <w:sz w:val="28"/>
          <w:lang w:val="uk-UA" w:eastAsia="uk-UA"/>
        </w:rPr>
        <w:t>Сергій МОРГУНОВ</w:t>
      </w:r>
    </w:p>
    <w:p w:rsidR="00365957" w:rsidRPr="00365957" w:rsidRDefault="00365957" w:rsidP="00365957">
      <w:pPr>
        <w:rPr>
          <w:rFonts w:eastAsia="Arial Unicode MS" w:cs="Arial Unicode MS"/>
          <w:b/>
          <w:color w:val="000000"/>
          <w:sz w:val="28"/>
          <w:lang w:val="uk-UA" w:eastAsia="uk-UA"/>
        </w:rPr>
      </w:pPr>
    </w:p>
    <w:p w:rsidR="00365957" w:rsidRPr="00365957" w:rsidRDefault="00365957" w:rsidP="00FC5335">
      <w:pPr>
        <w:ind w:firstLine="708"/>
        <w:jc w:val="right"/>
        <w:rPr>
          <w:sz w:val="28"/>
          <w:szCs w:val="28"/>
        </w:rPr>
      </w:pPr>
      <w:r w:rsidRPr="00365957">
        <w:rPr>
          <w:sz w:val="28"/>
          <w:szCs w:val="28"/>
        </w:rPr>
        <w:lastRenderedPageBreak/>
        <w:t>Додаток</w:t>
      </w:r>
      <w:r w:rsidRPr="00365957">
        <w:rPr>
          <w:sz w:val="28"/>
          <w:szCs w:val="28"/>
        </w:rPr>
        <w:tab/>
      </w:r>
      <w:r w:rsidRPr="00365957">
        <w:rPr>
          <w:sz w:val="28"/>
          <w:szCs w:val="28"/>
        </w:rPr>
        <w:tab/>
      </w:r>
      <w:r w:rsidRPr="00365957">
        <w:rPr>
          <w:sz w:val="28"/>
          <w:szCs w:val="28"/>
        </w:rPr>
        <w:tab/>
      </w:r>
      <w:r w:rsidRPr="00365957">
        <w:rPr>
          <w:sz w:val="28"/>
          <w:szCs w:val="28"/>
        </w:rPr>
        <w:tab/>
      </w:r>
      <w:r w:rsidRPr="00365957">
        <w:rPr>
          <w:sz w:val="28"/>
          <w:szCs w:val="28"/>
        </w:rPr>
        <w:tab/>
      </w:r>
    </w:p>
    <w:p w:rsidR="00365957" w:rsidRPr="00365957" w:rsidRDefault="00365957" w:rsidP="00365957">
      <w:pPr>
        <w:jc w:val="right"/>
        <w:rPr>
          <w:sz w:val="28"/>
          <w:szCs w:val="28"/>
        </w:rPr>
      </w:pPr>
      <w:r w:rsidRPr="00365957">
        <w:rPr>
          <w:sz w:val="28"/>
          <w:szCs w:val="28"/>
        </w:rPr>
        <w:t>до рішення міської ради</w:t>
      </w:r>
      <w:r w:rsidRPr="00365957">
        <w:rPr>
          <w:sz w:val="28"/>
          <w:szCs w:val="28"/>
        </w:rPr>
        <w:tab/>
      </w:r>
      <w:r w:rsidRPr="00365957">
        <w:rPr>
          <w:sz w:val="28"/>
          <w:szCs w:val="28"/>
        </w:rPr>
        <w:tab/>
      </w:r>
    </w:p>
    <w:p w:rsidR="00365957" w:rsidRPr="00365957" w:rsidRDefault="00365957" w:rsidP="0036595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від </w:t>
      </w:r>
      <w:r w:rsidR="00FC5335">
        <w:rPr>
          <w:sz w:val="28"/>
          <w:szCs w:val="28"/>
          <w:lang w:val="uk-UA"/>
        </w:rPr>
        <w:t>25.03.2022 №</w:t>
      </w:r>
      <w:r w:rsidR="002D3E9E">
        <w:rPr>
          <w:sz w:val="28"/>
          <w:szCs w:val="28"/>
          <w:lang w:val="uk-UA"/>
        </w:rPr>
        <w:t xml:space="preserve"> 955</w:t>
      </w:r>
    </w:p>
    <w:p w:rsidR="00365957" w:rsidRPr="00365957" w:rsidRDefault="00365957" w:rsidP="00365957">
      <w:pPr>
        <w:jc w:val="right"/>
        <w:rPr>
          <w:b/>
          <w:sz w:val="28"/>
          <w:szCs w:val="28"/>
          <w:lang w:val="uk-UA"/>
        </w:rPr>
      </w:pPr>
    </w:p>
    <w:p w:rsidR="00365957" w:rsidRPr="00365957" w:rsidRDefault="00365957" w:rsidP="00365957">
      <w:pPr>
        <w:pStyle w:val="Style-1"/>
        <w:ind w:left="5529"/>
        <w:rPr>
          <w:bCs/>
          <w:color w:val="000000" w:themeColor="text1"/>
          <w:sz w:val="28"/>
          <w:szCs w:val="28"/>
        </w:rPr>
      </w:pPr>
      <w:r w:rsidRPr="00365957">
        <w:rPr>
          <w:bCs/>
          <w:color w:val="000000" w:themeColor="text1"/>
          <w:sz w:val="28"/>
          <w:szCs w:val="28"/>
        </w:rPr>
        <w:t>ЗАТВЕРДЖЕНО</w:t>
      </w:r>
    </w:p>
    <w:p w:rsidR="00365957" w:rsidRPr="00365957" w:rsidRDefault="00365957" w:rsidP="00365957">
      <w:pPr>
        <w:rPr>
          <w:color w:val="000000" w:themeColor="text1"/>
          <w:sz w:val="28"/>
          <w:szCs w:val="28"/>
          <w:lang w:val="uk-UA"/>
        </w:rPr>
      </w:pPr>
      <w:r w:rsidRPr="00365957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рішення Вінницької </w:t>
      </w:r>
      <w:r w:rsidRPr="00365957">
        <w:rPr>
          <w:color w:val="000000" w:themeColor="text1"/>
          <w:sz w:val="28"/>
          <w:szCs w:val="28"/>
          <w:lang w:val="uk-UA"/>
        </w:rPr>
        <w:t>міської ради</w:t>
      </w:r>
    </w:p>
    <w:p w:rsidR="00365957" w:rsidRPr="00365957" w:rsidRDefault="00365957" w:rsidP="00365957">
      <w:pPr>
        <w:rPr>
          <w:color w:val="000000" w:themeColor="text1"/>
          <w:sz w:val="28"/>
          <w:szCs w:val="28"/>
          <w:lang w:val="uk-UA"/>
        </w:rPr>
      </w:pPr>
      <w:r w:rsidRPr="00365957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</w:t>
      </w:r>
      <w:r>
        <w:rPr>
          <w:bCs/>
          <w:color w:val="000000" w:themeColor="text1"/>
          <w:sz w:val="28"/>
          <w:szCs w:val="28"/>
          <w:lang w:val="uk-UA"/>
        </w:rPr>
        <w:t xml:space="preserve">                  </w:t>
      </w:r>
      <w:r w:rsidRPr="00365957">
        <w:rPr>
          <w:bCs/>
          <w:color w:val="000000" w:themeColor="text1"/>
          <w:sz w:val="28"/>
          <w:szCs w:val="28"/>
          <w:lang w:val="uk-UA"/>
        </w:rPr>
        <w:t>від</w:t>
      </w:r>
      <w:r w:rsidR="00FC533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FC5335">
        <w:rPr>
          <w:sz w:val="28"/>
          <w:szCs w:val="28"/>
          <w:lang w:val="uk-UA"/>
        </w:rPr>
        <w:t>25.03.2022 №</w:t>
      </w:r>
      <w:r w:rsidR="002D3E9E">
        <w:rPr>
          <w:sz w:val="28"/>
          <w:szCs w:val="28"/>
          <w:lang w:val="uk-UA"/>
        </w:rPr>
        <w:t xml:space="preserve"> 955</w:t>
      </w:r>
    </w:p>
    <w:p w:rsidR="00365957" w:rsidRDefault="00365957" w:rsidP="00365957">
      <w:pPr>
        <w:jc w:val="center"/>
        <w:rPr>
          <w:b/>
          <w:lang w:val="uk-UA"/>
        </w:rPr>
      </w:pPr>
    </w:p>
    <w:p w:rsidR="00365957" w:rsidRDefault="00365957" w:rsidP="00365957">
      <w:pPr>
        <w:jc w:val="center"/>
        <w:rPr>
          <w:b/>
          <w:lang w:val="uk-UA"/>
        </w:rPr>
      </w:pPr>
    </w:p>
    <w:p w:rsidR="00365957" w:rsidRPr="007E4C62" w:rsidRDefault="00365957" w:rsidP="00365957">
      <w:pPr>
        <w:jc w:val="center"/>
        <w:rPr>
          <w:b/>
          <w:lang w:val="uk-UA"/>
        </w:rPr>
      </w:pPr>
    </w:p>
    <w:p w:rsidR="00365957" w:rsidRDefault="00365957" w:rsidP="00365957">
      <w:pPr>
        <w:pStyle w:val="1d"/>
        <w:shd w:val="clear" w:color="auto" w:fill="auto"/>
        <w:spacing w:before="0" w:after="0" w:line="250" w:lineRule="exact"/>
        <w:ind w:left="600" w:right="640" w:hanging="174"/>
        <w:jc w:val="center"/>
        <w:rPr>
          <w:color w:val="000000"/>
          <w:sz w:val="28"/>
          <w:szCs w:val="28"/>
        </w:rPr>
      </w:pPr>
      <w:bookmarkStart w:id="1" w:name="bookmark0"/>
      <w:r w:rsidRPr="00C449F3">
        <w:rPr>
          <w:color w:val="000000"/>
          <w:sz w:val="28"/>
          <w:szCs w:val="28"/>
        </w:rPr>
        <w:t>ПОЛОЖЕННЯ</w:t>
      </w:r>
    </w:p>
    <w:p w:rsidR="00365957" w:rsidRDefault="00365957" w:rsidP="00365957">
      <w:pPr>
        <w:pStyle w:val="1d"/>
        <w:shd w:val="clear" w:color="auto" w:fill="auto"/>
        <w:spacing w:before="0" w:after="0" w:line="250" w:lineRule="exact"/>
        <w:ind w:left="600" w:right="640" w:hanging="174"/>
        <w:jc w:val="center"/>
        <w:rPr>
          <w:color w:val="000000"/>
          <w:sz w:val="28"/>
          <w:szCs w:val="28"/>
        </w:rPr>
      </w:pPr>
    </w:p>
    <w:p w:rsidR="00365957" w:rsidRDefault="00365957" w:rsidP="00365957">
      <w:pPr>
        <w:pStyle w:val="1d"/>
        <w:shd w:val="clear" w:color="auto" w:fill="auto"/>
        <w:spacing w:before="0" w:after="0" w:line="250" w:lineRule="exact"/>
        <w:ind w:left="600" w:right="640" w:hanging="33"/>
        <w:jc w:val="center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про </w:t>
      </w:r>
      <w:r w:rsidRPr="00C449F3">
        <w:rPr>
          <w:color w:val="000000" w:themeColor="text1"/>
          <w:sz w:val="28"/>
          <w:szCs w:val="28"/>
        </w:rPr>
        <w:t xml:space="preserve">відділ молодіжної політики </w:t>
      </w:r>
      <w:r w:rsidRPr="00C449F3">
        <w:rPr>
          <w:color w:val="000000"/>
          <w:sz w:val="28"/>
          <w:szCs w:val="28"/>
        </w:rPr>
        <w:t xml:space="preserve">Вінницької міської ради </w:t>
      </w:r>
    </w:p>
    <w:p w:rsidR="00365957" w:rsidRPr="004B7BD5" w:rsidRDefault="00365957" w:rsidP="00365957">
      <w:pPr>
        <w:pStyle w:val="1d"/>
        <w:shd w:val="clear" w:color="auto" w:fill="auto"/>
        <w:spacing w:before="0" w:after="0" w:line="250" w:lineRule="exact"/>
        <w:ind w:left="600" w:right="640" w:hanging="33"/>
        <w:jc w:val="center"/>
        <w:rPr>
          <w:color w:val="000000" w:themeColor="text1"/>
          <w:sz w:val="28"/>
          <w:szCs w:val="28"/>
        </w:rPr>
      </w:pPr>
      <w:r w:rsidRPr="004B7BD5">
        <w:rPr>
          <w:color w:val="000000" w:themeColor="text1"/>
          <w:sz w:val="28"/>
          <w:szCs w:val="28"/>
        </w:rPr>
        <w:t>(нова редакція)</w:t>
      </w:r>
    </w:p>
    <w:p w:rsidR="00365957" w:rsidRDefault="00365957" w:rsidP="00365957">
      <w:pPr>
        <w:pStyle w:val="1d"/>
        <w:shd w:val="clear" w:color="auto" w:fill="auto"/>
        <w:spacing w:before="0" w:after="0" w:line="250" w:lineRule="exact"/>
        <w:ind w:left="600" w:right="640" w:hanging="33"/>
        <w:jc w:val="center"/>
        <w:rPr>
          <w:b w:val="0"/>
          <w:color w:val="000000"/>
          <w:sz w:val="28"/>
          <w:szCs w:val="28"/>
        </w:rPr>
      </w:pPr>
    </w:p>
    <w:p w:rsidR="00365957" w:rsidRDefault="00365957" w:rsidP="00365957">
      <w:pPr>
        <w:pStyle w:val="1d"/>
        <w:shd w:val="clear" w:color="auto" w:fill="auto"/>
        <w:spacing w:before="0" w:after="0" w:line="250" w:lineRule="exact"/>
        <w:ind w:left="600" w:right="640" w:hanging="33"/>
        <w:jc w:val="both"/>
        <w:rPr>
          <w:color w:val="000000"/>
          <w:sz w:val="28"/>
          <w:szCs w:val="28"/>
        </w:rPr>
      </w:pPr>
    </w:p>
    <w:p w:rsidR="00365957" w:rsidRDefault="00365957" w:rsidP="00365957">
      <w:pPr>
        <w:pStyle w:val="1d"/>
        <w:shd w:val="clear" w:color="auto" w:fill="auto"/>
        <w:spacing w:before="0" w:after="0" w:line="250" w:lineRule="exact"/>
        <w:ind w:right="640" w:firstLine="567"/>
        <w:jc w:val="both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>Розділ 1. Загальні положення.</w:t>
      </w:r>
      <w:bookmarkEnd w:id="1"/>
    </w:p>
    <w:p w:rsidR="00365957" w:rsidRPr="00C449F3" w:rsidRDefault="00365957" w:rsidP="00365957">
      <w:pPr>
        <w:pStyle w:val="1d"/>
        <w:shd w:val="clear" w:color="auto" w:fill="auto"/>
        <w:spacing w:before="0" w:after="0" w:line="250" w:lineRule="exact"/>
        <w:ind w:left="600" w:right="640" w:hanging="33"/>
        <w:jc w:val="both"/>
        <w:rPr>
          <w:color w:val="000000"/>
          <w:sz w:val="28"/>
          <w:szCs w:val="28"/>
        </w:rPr>
      </w:pPr>
    </w:p>
    <w:p w:rsidR="00365957" w:rsidRPr="00C449F3" w:rsidRDefault="00365957" w:rsidP="00365957">
      <w:pPr>
        <w:pStyle w:val="aff6"/>
        <w:numPr>
          <w:ilvl w:val="0"/>
          <w:numId w:val="22"/>
        </w:numPr>
        <w:shd w:val="clear" w:color="auto" w:fill="auto"/>
        <w:tabs>
          <w:tab w:val="left" w:pos="1172"/>
        </w:tabs>
        <w:ind w:right="20"/>
        <w:rPr>
          <w:color w:val="000000" w:themeColor="text1"/>
          <w:sz w:val="28"/>
          <w:szCs w:val="28"/>
        </w:rPr>
      </w:pPr>
      <w:r w:rsidRPr="00C449F3">
        <w:rPr>
          <w:color w:val="000000" w:themeColor="text1"/>
          <w:sz w:val="28"/>
          <w:szCs w:val="28"/>
        </w:rPr>
        <w:t>Відділ молодіжної політики Вінницької міської ради (далі Відділ) є виконавчим органом Вінницької міської ради, який створений відповідно до рішення 3 сесії 6 скликання Вінницької міської ради від 14 січня 2011 року №85 «Про оптимізацію загальної структури виконавчих органів міської ради, апарату міської ради та її виконкому та їх чисельності».</w:t>
      </w:r>
    </w:p>
    <w:p w:rsidR="00365957" w:rsidRPr="00C449F3" w:rsidRDefault="00365957" w:rsidP="00365957">
      <w:pPr>
        <w:pStyle w:val="aff6"/>
        <w:numPr>
          <w:ilvl w:val="0"/>
          <w:numId w:val="22"/>
        </w:numPr>
        <w:shd w:val="clear" w:color="auto" w:fill="auto"/>
        <w:tabs>
          <w:tab w:val="left" w:pos="1172"/>
        </w:tabs>
        <w:ind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Відділ підзвітний і підконтрольний Вінницькій міській раді, підпорядкований виконавчому комітету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 xml:space="preserve">міської ради, </w:t>
      </w:r>
      <w:r>
        <w:rPr>
          <w:color w:val="000000"/>
          <w:sz w:val="28"/>
          <w:szCs w:val="28"/>
        </w:rPr>
        <w:t xml:space="preserve">Вінницькому </w:t>
      </w:r>
      <w:r w:rsidRPr="00C449F3">
        <w:rPr>
          <w:color w:val="000000"/>
          <w:sz w:val="28"/>
          <w:szCs w:val="28"/>
        </w:rPr>
        <w:t xml:space="preserve">міському голові, секретарю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 xml:space="preserve">міської ради, заступникам </w:t>
      </w:r>
      <w:r>
        <w:rPr>
          <w:color w:val="000000"/>
          <w:sz w:val="28"/>
          <w:szCs w:val="28"/>
        </w:rPr>
        <w:t xml:space="preserve">Вінницького </w:t>
      </w:r>
      <w:r w:rsidRPr="00C449F3">
        <w:rPr>
          <w:color w:val="000000"/>
          <w:sz w:val="28"/>
          <w:szCs w:val="28"/>
        </w:rPr>
        <w:t>міського голови та керуючому справами виконкому, відповідно до розподілу обов'язків.</w:t>
      </w:r>
    </w:p>
    <w:p w:rsidR="00365957" w:rsidRPr="00C449F3" w:rsidRDefault="00365957" w:rsidP="00365957">
      <w:pPr>
        <w:pStyle w:val="aff6"/>
        <w:numPr>
          <w:ilvl w:val="0"/>
          <w:numId w:val="22"/>
        </w:numPr>
        <w:shd w:val="clear" w:color="auto" w:fill="auto"/>
        <w:tabs>
          <w:tab w:val="left" w:pos="1172"/>
        </w:tabs>
        <w:ind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У своїй діяльності Відділ керується Конституцією України,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Законами України «Про місцеве самоврядування в Україні», «Про службу в органах місцевого самоврядування», «Про державну службу», «</w:t>
      </w:r>
      <w:r w:rsidRPr="001212C3">
        <w:rPr>
          <w:color w:val="000000"/>
          <w:sz w:val="28"/>
          <w:szCs w:val="28"/>
        </w:rPr>
        <w:t>Про основні засади молодіжної політики</w:t>
      </w:r>
      <w:r w:rsidRPr="00C449F3">
        <w:rPr>
          <w:color w:val="000000"/>
          <w:sz w:val="28"/>
          <w:szCs w:val="28"/>
        </w:rPr>
        <w:t xml:space="preserve">» та іншими Законами України з питань організації та діяльності органів місцевого самоврядування, постановами Верховної Ради України, актами Президента України, декретами, постановами і розпорядженнями Кабінету Міністрів України, </w:t>
      </w:r>
      <w:r w:rsidRPr="00F851AF">
        <w:rPr>
          <w:color w:val="000000"/>
          <w:sz w:val="28"/>
          <w:szCs w:val="28"/>
        </w:rPr>
        <w:t xml:space="preserve">Статутом Вінницької міської територіальної громади, рішеннями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>міської ради і виконавчого комітету, розпорядженнями</w:t>
      </w:r>
      <w:r>
        <w:rPr>
          <w:color w:val="000000"/>
          <w:sz w:val="28"/>
          <w:szCs w:val="28"/>
        </w:rPr>
        <w:t xml:space="preserve"> Вінницького</w:t>
      </w:r>
      <w:r w:rsidRPr="00C449F3">
        <w:rPr>
          <w:color w:val="000000"/>
          <w:sz w:val="28"/>
          <w:szCs w:val="28"/>
        </w:rPr>
        <w:t xml:space="preserve"> міського голови, даним Положенням і іншими нормативними актами.</w:t>
      </w:r>
    </w:p>
    <w:p w:rsidR="00365957" w:rsidRPr="00C449F3" w:rsidRDefault="00365957" w:rsidP="00365957">
      <w:pPr>
        <w:pStyle w:val="aff6"/>
        <w:numPr>
          <w:ilvl w:val="0"/>
          <w:numId w:val="22"/>
        </w:numPr>
        <w:shd w:val="clear" w:color="auto" w:fill="auto"/>
        <w:tabs>
          <w:tab w:val="left" w:pos="1172"/>
        </w:tabs>
        <w:spacing w:after="304"/>
        <w:ind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Відділ керується політикою якості, яка затверджується </w:t>
      </w:r>
      <w:r>
        <w:rPr>
          <w:color w:val="000000"/>
          <w:sz w:val="28"/>
          <w:szCs w:val="28"/>
        </w:rPr>
        <w:t xml:space="preserve">Вінницькою </w:t>
      </w:r>
      <w:r w:rsidRPr="00C449F3">
        <w:rPr>
          <w:color w:val="000000"/>
          <w:sz w:val="28"/>
          <w:szCs w:val="28"/>
        </w:rPr>
        <w:t>міською радою відповідно до міжнародних стандартів якості.</w:t>
      </w:r>
    </w:p>
    <w:p w:rsidR="00365957" w:rsidRDefault="00365957" w:rsidP="00365957">
      <w:pPr>
        <w:pStyle w:val="1d"/>
        <w:shd w:val="clear" w:color="auto" w:fill="auto"/>
        <w:spacing w:before="0" w:after="0" w:line="317" w:lineRule="exact"/>
        <w:jc w:val="both"/>
        <w:rPr>
          <w:color w:val="000000"/>
          <w:sz w:val="28"/>
          <w:szCs w:val="28"/>
        </w:rPr>
      </w:pPr>
      <w:bookmarkStart w:id="2" w:name="bookmark1"/>
      <w:r w:rsidRPr="00C449F3">
        <w:rPr>
          <w:color w:val="000000"/>
          <w:sz w:val="28"/>
          <w:szCs w:val="28"/>
        </w:rPr>
        <w:t>Розділ 2. Мета Відділу.</w:t>
      </w:r>
      <w:bookmarkEnd w:id="2"/>
    </w:p>
    <w:p w:rsidR="00365957" w:rsidRPr="00C449F3" w:rsidRDefault="00365957" w:rsidP="00365957">
      <w:pPr>
        <w:pStyle w:val="1d"/>
        <w:shd w:val="clear" w:color="auto" w:fill="auto"/>
        <w:spacing w:before="0" w:after="0" w:line="317" w:lineRule="exact"/>
        <w:jc w:val="both"/>
        <w:rPr>
          <w:sz w:val="28"/>
          <w:szCs w:val="28"/>
        </w:rPr>
      </w:pPr>
    </w:p>
    <w:p w:rsidR="00365957" w:rsidRPr="00676E83" w:rsidRDefault="00365957" w:rsidP="00365957">
      <w:pPr>
        <w:pStyle w:val="aff6"/>
        <w:shd w:val="clear" w:color="auto" w:fill="auto"/>
        <w:spacing w:line="317" w:lineRule="exact"/>
        <w:ind w:right="20"/>
        <w:rPr>
          <w:color w:val="000000" w:themeColor="text1"/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2.1. Метою Відділу є створення умов для самореалізації молоді та підлітків, активного їх залучення до суспільного </w:t>
      </w:r>
      <w:r w:rsidRPr="00676E83">
        <w:rPr>
          <w:color w:val="000000" w:themeColor="text1"/>
          <w:sz w:val="28"/>
          <w:szCs w:val="28"/>
        </w:rPr>
        <w:t xml:space="preserve">життя Вінницької міської територіальної громади, організації змістовного дозвілля за місцем проживання </w:t>
      </w:r>
      <w:r w:rsidRPr="00676E83">
        <w:rPr>
          <w:color w:val="000000" w:themeColor="text1"/>
          <w:sz w:val="28"/>
          <w:szCs w:val="28"/>
        </w:rPr>
        <w:lastRenderedPageBreak/>
        <w:t>та у місцях масового відпочинку.</w:t>
      </w:r>
    </w:p>
    <w:p w:rsidR="00365957" w:rsidRPr="00C449F3" w:rsidRDefault="00365957" w:rsidP="00365957">
      <w:pPr>
        <w:pStyle w:val="27"/>
        <w:shd w:val="clear" w:color="auto" w:fill="auto"/>
        <w:ind w:firstLine="560"/>
        <w:rPr>
          <w:color w:val="000000"/>
          <w:sz w:val="28"/>
          <w:szCs w:val="28"/>
        </w:rPr>
      </w:pPr>
    </w:p>
    <w:p w:rsidR="00365957" w:rsidRDefault="00365957" w:rsidP="00365957">
      <w:pPr>
        <w:pStyle w:val="27"/>
        <w:shd w:val="clear" w:color="auto" w:fill="auto"/>
        <w:ind w:firstLine="560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>Розділ 3. Основні завдання Відділу.</w:t>
      </w:r>
    </w:p>
    <w:p w:rsidR="00365957" w:rsidRPr="00C449F3" w:rsidRDefault="00365957" w:rsidP="00365957">
      <w:pPr>
        <w:pStyle w:val="27"/>
        <w:shd w:val="clear" w:color="auto" w:fill="auto"/>
        <w:ind w:firstLine="560"/>
        <w:rPr>
          <w:sz w:val="28"/>
          <w:szCs w:val="28"/>
        </w:rPr>
      </w:pPr>
    </w:p>
    <w:p w:rsidR="00365957" w:rsidRPr="00C449F3" w:rsidRDefault="00365957" w:rsidP="00365957">
      <w:pPr>
        <w:pStyle w:val="aff6"/>
        <w:numPr>
          <w:ilvl w:val="0"/>
          <w:numId w:val="23"/>
        </w:numPr>
        <w:shd w:val="clear" w:color="auto" w:fill="auto"/>
        <w:tabs>
          <w:tab w:val="left" w:pos="1212"/>
        </w:tabs>
        <w:ind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Для досягнення мети своєї діяльності Відділ вирішує наступні завдання:</w:t>
      </w:r>
    </w:p>
    <w:p w:rsidR="00365957" w:rsidRPr="00676E83" w:rsidRDefault="00365957" w:rsidP="00365957">
      <w:pPr>
        <w:pStyle w:val="aff6"/>
        <w:numPr>
          <w:ilvl w:val="0"/>
          <w:numId w:val="24"/>
        </w:numPr>
        <w:shd w:val="clear" w:color="auto" w:fill="auto"/>
        <w:tabs>
          <w:tab w:val="left" w:pos="1368"/>
        </w:tabs>
        <w:ind w:right="20" w:firstLine="560"/>
        <w:rPr>
          <w:color w:val="000000" w:themeColor="text1"/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Розбудова системи роботи з </w:t>
      </w:r>
      <w:r w:rsidRPr="00C449F3">
        <w:rPr>
          <w:sz w:val="28"/>
          <w:szCs w:val="28"/>
        </w:rPr>
        <w:t>пі</w:t>
      </w:r>
      <w:r w:rsidRPr="00C449F3">
        <w:rPr>
          <w:color w:val="000000"/>
          <w:sz w:val="28"/>
          <w:szCs w:val="28"/>
        </w:rPr>
        <w:t xml:space="preserve">длітками та молоддю за місцем проживання та у місцях масового відпочинку, залучення молоді </w:t>
      </w:r>
      <w:r w:rsidRPr="00676E83">
        <w:rPr>
          <w:color w:val="000000" w:themeColor="text1"/>
          <w:sz w:val="28"/>
          <w:szCs w:val="28"/>
        </w:rPr>
        <w:t>до суспільно-громадського життя громади, підвищення патріотизму молоді до Вінницької міської  територіальної громади.</w:t>
      </w:r>
    </w:p>
    <w:p w:rsidR="00365957" w:rsidRPr="00676E83" w:rsidRDefault="00365957" w:rsidP="00365957">
      <w:pPr>
        <w:pStyle w:val="aff6"/>
        <w:numPr>
          <w:ilvl w:val="0"/>
          <w:numId w:val="23"/>
        </w:numPr>
        <w:shd w:val="clear" w:color="auto" w:fill="auto"/>
        <w:tabs>
          <w:tab w:val="left" w:pos="1212"/>
        </w:tabs>
        <w:ind w:right="20" w:firstLine="560"/>
        <w:rPr>
          <w:color w:val="000000" w:themeColor="text1"/>
          <w:sz w:val="28"/>
          <w:szCs w:val="28"/>
        </w:rPr>
      </w:pPr>
      <w:r w:rsidRPr="00676E83">
        <w:rPr>
          <w:color w:val="000000" w:themeColor="text1"/>
          <w:sz w:val="28"/>
          <w:szCs w:val="28"/>
        </w:rPr>
        <w:t>Готує проекти розпорядчих актів Вінницької міської ради, її виконавчих органів і Вінницького міського голови, в т.ч. нормативного характеру.</w:t>
      </w:r>
    </w:p>
    <w:p w:rsidR="00365957" w:rsidRPr="00676E83" w:rsidRDefault="00365957" w:rsidP="00365957">
      <w:pPr>
        <w:pStyle w:val="aff6"/>
        <w:numPr>
          <w:ilvl w:val="0"/>
          <w:numId w:val="23"/>
        </w:numPr>
        <w:shd w:val="clear" w:color="auto" w:fill="auto"/>
        <w:tabs>
          <w:tab w:val="left" w:pos="1212"/>
        </w:tabs>
        <w:ind w:right="20" w:firstLine="560"/>
        <w:rPr>
          <w:color w:val="000000" w:themeColor="text1"/>
          <w:sz w:val="28"/>
          <w:szCs w:val="28"/>
        </w:rPr>
      </w:pPr>
      <w:r w:rsidRPr="00676E83">
        <w:rPr>
          <w:color w:val="000000" w:themeColor="text1"/>
          <w:sz w:val="28"/>
          <w:szCs w:val="28"/>
        </w:rPr>
        <w:t>Здійснює розгляд звернень громадян та прийом громадян з питань, що відносяться до компетенції Відділу за встановленим графіком.</w:t>
      </w:r>
    </w:p>
    <w:p w:rsidR="00365957" w:rsidRPr="00676E83" w:rsidRDefault="00365957" w:rsidP="00365957">
      <w:pPr>
        <w:pStyle w:val="aff6"/>
        <w:numPr>
          <w:ilvl w:val="0"/>
          <w:numId w:val="23"/>
        </w:numPr>
        <w:shd w:val="clear" w:color="auto" w:fill="auto"/>
        <w:tabs>
          <w:tab w:val="left" w:pos="1212"/>
        </w:tabs>
        <w:ind w:right="20" w:firstLine="560"/>
        <w:rPr>
          <w:color w:val="000000" w:themeColor="text1"/>
          <w:sz w:val="28"/>
          <w:szCs w:val="28"/>
        </w:rPr>
      </w:pPr>
      <w:r w:rsidRPr="00676E83">
        <w:rPr>
          <w:color w:val="000000" w:themeColor="text1"/>
          <w:sz w:val="28"/>
          <w:szCs w:val="28"/>
        </w:rPr>
        <w:t>Здійснює інші повноваження, покладені на Відділ відповідно до чинного законодавства.</w:t>
      </w:r>
    </w:p>
    <w:p w:rsidR="00365957" w:rsidRPr="00676E83" w:rsidRDefault="00365957" w:rsidP="00365957">
      <w:pPr>
        <w:pStyle w:val="aff6"/>
        <w:numPr>
          <w:ilvl w:val="0"/>
          <w:numId w:val="23"/>
        </w:numPr>
        <w:shd w:val="clear" w:color="auto" w:fill="auto"/>
        <w:tabs>
          <w:tab w:val="left" w:pos="1212"/>
        </w:tabs>
        <w:ind w:firstLine="560"/>
        <w:rPr>
          <w:color w:val="000000" w:themeColor="text1"/>
          <w:sz w:val="28"/>
          <w:szCs w:val="28"/>
        </w:rPr>
      </w:pPr>
      <w:r w:rsidRPr="00676E83">
        <w:rPr>
          <w:color w:val="000000" w:themeColor="text1"/>
          <w:sz w:val="28"/>
          <w:szCs w:val="28"/>
        </w:rPr>
        <w:t>При здійсненні повноважень Відділ зобов'язаний:</w:t>
      </w:r>
    </w:p>
    <w:p w:rsidR="00365957" w:rsidRPr="00676E83" w:rsidRDefault="00365957" w:rsidP="00365957">
      <w:pPr>
        <w:pStyle w:val="aff6"/>
        <w:numPr>
          <w:ilvl w:val="0"/>
          <w:numId w:val="25"/>
        </w:numPr>
        <w:shd w:val="clear" w:color="auto" w:fill="auto"/>
        <w:tabs>
          <w:tab w:val="left" w:pos="1368"/>
        </w:tabs>
        <w:ind w:right="20" w:firstLine="560"/>
        <w:rPr>
          <w:color w:val="000000" w:themeColor="text1"/>
          <w:sz w:val="28"/>
          <w:szCs w:val="28"/>
        </w:rPr>
      </w:pPr>
      <w:r w:rsidRPr="00676E83">
        <w:rPr>
          <w:color w:val="000000" w:themeColor="text1"/>
          <w:sz w:val="28"/>
          <w:szCs w:val="28"/>
        </w:rPr>
        <w:t>забезпечити дотримання конституційних прав та свобод людини і громадянина, які закріплені в Конституції та законодавстві України та Статуті Вінницької міської територіальної громади;</w:t>
      </w:r>
    </w:p>
    <w:p w:rsidR="00365957" w:rsidRPr="00AE482C" w:rsidRDefault="00365957" w:rsidP="00365957">
      <w:pPr>
        <w:pStyle w:val="aff6"/>
        <w:numPr>
          <w:ilvl w:val="0"/>
          <w:numId w:val="25"/>
        </w:numPr>
        <w:shd w:val="clear" w:color="auto" w:fill="auto"/>
        <w:tabs>
          <w:tab w:val="left" w:pos="1368"/>
        </w:tabs>
        <w:ind w:right="20" w:firstLine="560"/>
        <w:rPr>
          <w:color w:val="000000" w:themeColor="text1"/>
          <w:sz w:val="28"/>
          <w:szCs w:val="28"/>
        </w:rPr>
      </w:pPr>
      <w:r w:rsidRPr="00AE482C">
        <w:rPr>
          <w:color w:val="000000" w:themeColor="text1"/>
          <w:sz w:val="28"/>
          <w:szCs w:val="28"/>
        </w:rPr>
        <w:t>забезпечити виконання вимог діючого законодавства України щодо конфіденційності інформації відносно особи;</w:t>
      </w:r>
    </w:p>
    <w:p w:rsidR="00365957" w:rsidRDefault="00365957" w:rsidP="00365957">
      <w:pPr>
        <w:pStyle w:val="aff6"/>
        <w:numPr>
          <w:ilvl w:val="0"/>
          <w:numId w:val="25"/>
        </w:numPr>
        <w:shd w:val="clear" w:color="auto" w:fill="auto"/>
        <w:tabs>
          <w:tab w:val="left" w:pos="1368"/>
        </w:tabs>
        <w:ind w:right="20" w:firstLine="560"/>
        <w:rPr>
          <w:color w:val="000000" w:themeColor="text1"/>
          <w:sz w:val="28"/>
          <w:szCs w:val="28"/>
        </w:rPr>
      </w:pPr>
      <w:r w:rsidRPr="00AE482C">
        <w:rPr>
          <w:color w:val="000000" w:themeColor="text1"/>
          <w:sz w:val="28"/>
          <w:szCs w:val="28"/>
        </w:rPr>
        <w:t>не допускати в своїй діяльності порушення вимог антикорупційного законодавства.</w:t>
      </w:r>
    </w:p>
    <w:p w:rsidR="00365957" w:rsidRPr="00AE482C" w:rsidRDefault="00365957" w:rsidP="00365957">
      <w:pPr>
        <w:pStyle w:val="aff6"/>
        <w:shd w:val="clear" w:color="auto" w:fill="auto"/>
        <w:tabs>
          <w:tab w:val="left" w:pos="1368"/>
        </w:tabs>
        <w:ind w:left="560" w:right="20" w:firstLine="0"/>
        <w:rPr>
          <w:color w:val="000000" w:themeColor="text1"/>
          <w:sz w:val="28"/>
          <w:szCs w:val="28"/>
        </w:rPr>
      </w:pPr>
    </w:p>
    <w:p w:rsidR="00365957" w:rsidRDefault="00365957" w:rsidP="00365957">
      <w:pPr>
        <w:pStyle w:val="27"/>
        <w:shd w:val="clear" w:color="auto" w:fill="auto"/>
        <w:ind w:firstLine="560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>Розділ 4. Функції Відділу відповідно до завдань та повноважень.</w:t>
      </w:r>
    </w:p>
    <w:p w:rsidR="00365957" w:rsidRPr="00C449F3" w:rsidRDefault="00365957" w:rsidP="00365957">
      <w:pPr>
        <w:pStyle w:val="27"/>
        <w:shd w:val="clear" w:color="auto" w:fill="auto"/>
        <w:ind w:firstLine="560"/>
        <w:rPr>
          <w:sz w:val="28"/>
          <w:szCs w:val="28"/>
        </w:rPr>
      </w:pPr>
    </w:p>
    <w:p w:rsidR="00365957" w:rsidRPr="00C449F3" w:rsidRDefault="00365957" w:rsidP="00365957">
      <w:pPr>
        <w:pStyle w:val="aff6"/>
        <w:numPr>
          <w:ilvl w:val="0"/>
          <w:numId w:val="26"/>
        </w:numPr>
        <w:shd w:val="clear" w:color="auto" w:fill="auto"/>
        <w:tabs>
          <w:tab w:val="left" w:pos="1212"/>
        </w:tabs>
        <w:ind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Відповідно до покладених на нього завдань Відділ реалізує наступні функції:</w:t>
      </w:r>
    </w:p>
    <w:p w:rsidR="00365957" w:rsidRPr="00C449F3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212"/>
        </w:tabs>
        <w:ind w:right="20" w:firstLine="5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449F3">
        <w:rPr>
          <w:color w:val="000000"/>
          <w:sz w:val="28"/>
          <w:szCs w:val="28"/>
        </w:rPr>
        <w:t>організовує і проводить культурно-масові, освітньо-виховні заходи серед широких верств населення, залучає їх до занять фізкультурою, забезпечує пропаганду здорового стилю життя;</w:t>
      </w:r>
    </w:p>
    <w:p w:rsidR="00365957" w:rsidRPr="00C449F3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68"/>
        </w:tabs>
        <w:ind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приймає участь у організації оздоровлення, відпочинку і дозвілля дітей та молоді;</w:t>
      </w:r>
    </w:p>
    <w:p w:rsidR="00365957" w:rsidRPr="00C449F3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68"/>
        </w:tabs>
        <w:ind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забезпечує організацію та приймає участь у проведенні олімпіад, спартакіад, конкурсів, турнірів, виставок, фестивалів творчості, конференцій, форумів, інших заходів, спрямованих на підвищення культурно-освітнього рівня дітей і молоді;</w:t>
      </w:r>
    </w:p>
    <w:p w:rsidR="00365957" w:rsidRPr="00C449F3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68"/>
        </w:tabs>
        <w:ind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сприяє відкриттю і розвитку сучасних гуртків з інтерактивними, творчими, розвиваючими програмами для дітей та молоді;</w:t>
      </w:r>
    </w:p>
    <w:p w:rsidR="00365957" w:rsidRPr="002972BB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99"/>
        </w:tabs>
        <w:ind w:right="20" w:firstLine="560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>залучає в установленому порядку дитячі, молодіжні, оздоровчі, інші громадські та благодійні організації до реалізації програм, спрямованих на поліпшення становища дітей та молоді, організації змістовного дозвілля;</w:t>
      </w:r>
    </w:p>
    <w:p w:rsidR="00365957" w:rsidRPr="00C449F3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99"/>
        </w:tabs>
        <w:ind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розробляє і забезпечує разом з іншими органами виконавчої влади заходи, направлені на зменшення негативних проявів в молодіжному середовищі, підвищення соціального і культурного рівня молоді;</w:t>
      </w:r>
    </w:p>
    <w:p w:rsidR="00365957" w:rsidRPr="00C449F3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99"/>
        </w:tabs>
        <w:ind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lastRenderedPageBreak/>
        <w:t>співпрацює в межах своєї компетенції з вищими, загальноосвітніми, професійно-технічними та спеціальними навчальними закладами, органами студентського і учнівського самоврядування, громадськими організаціями і творчими спілками.</w:t>
      </w:r>
    </w:p>
    <w:p w:rsidR="00365957" w:rsidRPr="002972BB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99"/>
        </w:tabs>
        <w:ind w:right="20" w:firstLine="560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>Відділ реалізує також наступні функції:</w:t>
      </w:r>
    </w:p>
    <w:p w:rsidR="00365957" w:rsidRPr="002972BB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99"/>
        </w:tabs>
        <w:ind w:right="20" w:firstLine="567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забезпечує формування, публікацію та підтримку в актуальному стані матеріалів, які відносяться до компетенції Відділу на внутрішньому порталі і зовнішньому сайті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>міської ради;</w:t>
      </w:r>
    </w:p>
    <w:p w:rsidR="00365957" w:rsidRPr="002972BB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99"/>
        </w:tabs>
        <w:ind w:right="20" w:firstLine="560"/>
        <w:rPr>
          <w:color w:val="000000"/>
          <w:sz w:val="28"/>
          <w:szCs w:val="28"/>
        </w:rPr>
      </w:pPr>
      <w:r w:rsidRPr="002972BB">
        <w:rPr>
          <w:color w:val="000000"/>
          <w:sz w:val="28"/>
          <w:szCs w:val="28"/>
        </w:rPr>
        <w:t>здійснює координаційну роботу підпорядкованих підприємств та закладів, що належать до комунальної власності, аналізує результати господарської діяльності, готує пропозиції та заходи щодо їх ефективності роботи згідно компетенції Відділу;</w:t>
      </w:r>
    </w:p>
    <w:p w:rsidR="00365957" w:rsidRDefault="00365957" w:rsidP="00365957">
      <w:pPr>
        <w:pStyle w:val="aff6"/>
        <w:numPr>
          <w:ilvl w:val="0"/>
          <w:numId w:val="27"/>
        </w:numPr>
        <w:shd w:val="clear" w:color="auto" w:fill="auto"/>
        <w:tabs>
          <w:tab w:val="left" w:pos="1399"/>
        </w:tabs>
        <w:ind w:right="20" w:firstLine="567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>організовує проведення засідань, координаційних рад, комітетів та інших заходів з питань, які належать до компетенції Відділу.</w:t>
      </w:r>
    </w:p>
    <w:p w:rsidR="00365957" w:rsidRPr="002972BB" w:rsidRDefault="00365957" w:rsidP="00365957">
      <w:pPr>
        <w:pStyle w:val="aff6"/>
        <w:shd w:val="clear" w:color="auto" w:fill="auto"/>
        <w:tabs>
          <w:tab w:val="left" w:pos="1399"/>
        </w:tabs>
        <w:ind w:left="567" w:right="20" w:firstLine="0"/>
        <w:rPr>
          <w:color w:val="000000"/>
          <w:sz w:val="28"/>
          <w:szCs w:val="28"/>
        </w:rPr>
      </w:pPr>
    </w:p>
    <w:p w:rsidR="00365957" w:rsidRDefault="00365957" w:rsidP="00365957">
      <w:pPr>
        <w:pStyle w:val="1d"/>
        <w:shd w:val="clear" w:color="auto" w:fill="auto"/>
        <w:spacing w:before="0" w:after="0" w:line="317" w:lineRule="exact"/>
        <w:ind w:left="20" w:firstLine="560"/>
        <w:jc w:val="both"/>
        <w:rPr>
          <w:color w:val="000000"/>
          <w:sz w:val="28"/>
          <w:szCs w:val="28"/>
        </w:rPr>
      </w:pPr>
      <w:bookmarkStart w:id="3" w:name="bookmark2"/>
      <w:r w:rsidRPr="00C449F3">
        <w:rPr>
          <w:color w:val="000000"/>
          <w:sz w:val="28"/>
          <w:szCs w:val="28"/>
        </w:rPr>
        <w:t>Розділ 5. Система взаємодії.</w:t>
      </w:r>
      <w:bookmarkEnd w:id="3"/>
    </w:p>
    <w:p w:rsidR="00365957" w:rsidRPr="00C449F3" w:rsidRDefault="00365957" w:rsidP="00365957">
      <w:pPr>
        <w:pStyle w:val="1d"/>
        <w:shd w:val="clear" w:color="auto" w:fill="auto"/>
        <w:spacing w:before="0" w:after="0" w:line="317" w:lineRule="exact"/>
        <w:ind w:left="20" w:firstLine="560"/>
        <w:jc w:val="both"/>
        <w:rPr>
          <w:sz w:val="28"/>
          <w:szCs w:val="28"/>
        </w:rPr>
      </w:pPr>
    </w:p>
    <w:p w:rsidR="00365957" w:rsidRPr="00C449F3" w:rsidRDefault="00365957" w:rsidP="00365957">
      <w:pPr>
        <w:pStyle w:val="aff6"/>
        <w:numPr>
          <w:ilvl w:val="0"/>
          <w:numId w:val="28"/>
        </w:numPr>
        <w:shd w:val="clear" w:color="auto" w:fill="auto"/>
        <w:tabs>
          <w:tab w:val="left" w:pos="1299"/>
        </w:tabs>
        <w:spacing w:after="296" w:line="317" w:lineRule="exact"/>
        <w:ind w:left="20"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Відділ при виконанні покладених на нього завдань взаємодіє з органами виконавчої влади, департаментами та іншими виконавчими органами Вінницької міської ради, депутатами, постійними комісіями, тимчасовими контрольними комісіями та іншими органами, утвореними </w:t>
      </w:r>
      <w:r>
        <w:rPr>
          <w:color w:val="000000"/>
          <w:sz w:val="28"/>
          <w:szCs w:val="28"/>
        </w:rPr>
        <w:t xml:space="preserve">Вінницькою </w:t>
      </w:r>
      <w:r w:rsidRPr="00C449F3">
        <w:rPr>
          <w:color w:val="000000"/>
          <w:sz w:val="28"/>
          <w:szCs w:val="28"/>
        </w:rPr>
        <w:t>міською радою, підприємствами, установами, організаціями незалежно від форми власності, об'єднаннями громадян.</w:t>
      </w:r>
    </w:p>
    <w:p w:rsidR="00365957" w:rsidRDefault="00365957" w:rsidP="00365957">
      <w:pPr>
        <w:pStyle w:val="1d"/>
        <w:shd w:val="clear" w:color="auto" w:fill="auto"/>
        <w:spacing w:before="0" w:after="0" w:line="322" w:lineRule="exact"/>
        <w:ind w:left="20" w:firstLine="560"/>
        <w:jc w:val="both"/>
        <w:rPr>
          <w:color w:val="000000"/>
          <w:sz w:val="28"/>
          <w:szCs w:val="28"/>
        </w:rPr>
      </w:pPr>
      <w:bookmarkStart w:id="4" w:name="bookmark3"/>
      <w:r w:rsidRPr="00C449F3">
        <w:rPr>
          <w:color w:val="000000"/>
          <w:sz w:val="28"/>
          <w:szCs w:val="28"/>
        </w:rPr>
        <w:t>Розділ 6. Права Відділу.</w:t>
      </w:r>
      <w:bookmarkEnd w:id="4"/>
    </w:p>
    <w:p w:rsidR="00365957" w:rsidRPr="00C449F3" w:rsidRDefault="00365957" w:rsidP="00365957">
      <w:pPr>
        <w:pStyle w:val="1d"/>
        <w:shd w:val="clear" w:color="auto" w:fill="auto"/>
        <w:spacing w:before="0" w:after="0" w:line="322" w:lineRule="exact"/>
        <w:ind w:left="20" w:firstLine="560"/>
        <w:jc w:val="both"/>
        <w:rPr>
          <w:sz w:val="28"/>
          <w:szCs w:val="28"/>
        </w:rPr>
      </w:pPr>
    </w:p>
    <w:p w:rsidR="00365957" w:rsidRPr="00C449F3" w:rsidRDefault="00365957" w:rsidP="00365957">
      <w:pPr>
        <w:pStyle w:val="aff6"/>
        <w:numPr>
          <w:ilvl w:val="0"/>
          <w:numId w:val="29"/>
        </w:numPr>
        <w:shd w:val="clear" w:color="auto" w:fill="auto"/>
        <w:tabs>
          <w:tab w:val="left" w:pos="1130"/>
        </w:tabs>
        <w:ind w:lef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Відділ має право:</w:t>
      </w:r>
    </w:p>
    <w:p w:rsidR="00365957" w:rsidRPr="00C449F3" w:rsidRDefault="00365957" w:rsidP="00365957">
      <w:pPr>
        <w:pStyle w:val="aff6"/>
        <w:shd w:val="clear" w:color="auto" w:fill="auto"/>
        <w:ind w:left="20" w:right="20" w:firstLine="5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6.1.1. </w:t>
      </w:r>
      <w:r w:rsidRPr="00C449F3">
        <w:rPr>
          <w:color w:val="000000"/>
          <w:sz w:val="28"/>
          <w:szCs w:val="28"/>
        </w:rPr>
        <w:t xml:space="preserve">Одержувати у встановленому порядку від посадових осіб виконавчих органів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>міської ради, керівників підприємств, установ і організацій незалежно від форми власності документи, довідки, інші матеріали, необхідні для виконання покладених на Відділ завдань;</w:t>
      </w:r>
    </w:p>
    <w:p w:rsidR="00365957" w:rsidRPr="00C449F3" w:rsidRDefault="00365957" w:rsidP="00365957">
      <w:pPr>
        <w:pStyle w:val="aff6"/>
        <w:numPr>
          <w:ilvl w:val="0"/>
          <w:numId w:val="30"/>
        </w:numPr>
        <w:shd w:val="clear" w:color="auto" w:fill="auto"/>
        <w:tabs>
          <w:tab w:val="left" w:pos="1299"/>
        </w:tabs>
        <w:ind w:left="20"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Інформувати</w:t>
      </w:r>
      <w:r>
        <w:rPr>
          <w:color w:val="000000"/>
          <w:sz w:val="28"/>
          <w:szCs w:val="28"/>
        </w:rPr>
        <w:t xml:space="preserve"> Вінницького</w:t>
      </w:r>
      <w:r w:rsidRPr="00C449F3">
        <w:rPr>
          <w:color w:val="000000"/>
          <w:sz w:val="28"/>
          <w:szCs w:val="28"/>
        </w:rPr>
        <w:t xml:space="preserve"> міського голову у разі покладання на Відділ виконання роботи, що не відноситься до функцій Відділу чи виходить за його межі, а також у випадках, коли відповідні виконавчі органи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>міської ради чи посадові особи не надають документи, інші матеріали, необхідні для вирішення покладених задач з метою вжиття відповідних заходів;</w:t>
      </w:r>
    </w:p>
    <w:p w:rsidR="00365957" w:rsidRPr="00C449F3" w:rsidRDefault="00365957" w:rsidP="00365957">
      <w:pPr>
        <w:pStyle w:val="aff6"/>
        <w:numPr>
          <w:ilvl w:val="0"/>
          <w:numId w:val="30"/>
        </w:numPr>
        <w:shd w:val="clear" w:color="auto" w:fill="auto"/>
        <w:tabs>
          <w:tab w:val="left" w:pos="1299"/>
        </w:tabs>
        <w:ind w:left="20"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Залучати за узгодженням з керівником виконавчого органу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>міської ради відповідних спеціалістів для підготовки нормативних і інших документів, а також для розробки і здійснення заходів, які проводяться Відділом відповідно до покладених на нього завдань;</w:t>
      </w:r>
    </w:p>
    <w:p w:rsidR="00365957" w:rsidRPr="00365957" w:rsidRDefault="00365957" w:rsidP="00365957">
      <w:pPr>
        <w:pStyle w:val="aff6"/>
        <w:numPr>
          <w:ilvl w:val="0"/>
          <w:numId w:val="30"/>
        </w:numPr>
        <w:shd w:val="clear" w:color="auto" w:fill="auto"/>
        <w:tabs>
          <w:tab w:val="left" w:pos="1299"/>
        </w:tabs>
        <w:spacing w:after="300"/>
        <w:ind w:left="20"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Брати участь у пленарних засіданнях сесій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 xml:space="preserve">міської ради, засіданнях постійних комісій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 xml:space="preserve">міської ради та виконавчого комітету, нарадах, комісіях, робочих групах, утворених </w:t>
      </w:r>
      <w:r>
        <w:rPr>
          <w:color w:val="000000"/>
          <w:sz w:val="28"/>
          <w:szCs w:val="28"/>
        </w:rPr>
        <w:t xml:space="preserve">Вінницькою </w:t>
      </w:r>
      <w:r w:rsidRPr="00C449F3">
        <w:rPr>
          <w:color w:val="000000"/>
          <w:sz w:val="28"/>
          <w:szCs w:val="28"/>
        </w:rPr>
        <w:t xml:space="preserve">міською радою, її виконавчими органами, </w:t>
      </w:r>
      <w:r>
        <w:rPr>
          <w:color w:val="000000"/>
          <w:sz w:val="28"/>
          <w:szCs w:val="28"/>
        </w:rPr>
        <w:t xml:space="preserve">Вінницьким </w:t>
      </w:r>
      <w:r w:rsidRPr="00C449F3">
        <w:rPr>
          <w:color w:val="000000"/>
          <w:sz w:val="28"/>
          <w:szCs w:val="28"/>
        </w:rPr>
        <w:t>міським головою.</w:t>
      </w:r>
    </w:p>
    <w:p w:rsidR="00365957" w:rsidRPr="00B348E3" w:rsidRDefault="00365957" w:rsidP="00365957">
      <w:pPr>
        <w:pStyle w:val="aff6"/>
        <w:shd w:val="clear" w:color="auto" w:fill="auto"/>
        <w:tabs>
          <w:tab w:val="left" w:pos="1299"/>
        </w:tabs>
        <w:spacing w:after="300"/>
        <w:ind w:left="580" w:right="20" w:firstLine="0"/>
        <w:rPr>
          <w:sz w:val="28"/>
          <w:szCs w:val="28"/>
        </w:rPr>
      </w:pPr>
    </w:p>
    <w:p w:rsidR="00365957" w:rsidRDefault="00365957" w:rsidP="00365957">
      <w:pPr>
        <w:pStyle w:val="1d"/>
        <w:shd w:val="clear" w:color="auto" w:fill="auto"/>
        <w:spacing w:before="0" w:after="0" w:line="322" w:lineRule="exact"/>
        <w:ind w:left="20" w:firstLine="560"/>
        <w:jc w:val="both"/>
        <w:rPr>
          <w:color w:val="000000"/>
          <w:sz w:val="28"/>
          <w:szCs w:val="28"/>
        </w:rPr>
      </w:pPr>
      <w:bookmarkStart w:id="5" w:name="bookmark4"/>
      <w:r w:rsidRPr="00C449F3">
        <w:rPr>
          <w:color w:val="000000"/>
          <w:sz w:val="28"/>
          <w:szCs w:val="28"/>
        </w:rPr>
        <w:lastRenderedPageBreak/>
        <w:t>Розділ 7. Структура Відділу.</w:t>
      </w:r>
      <w:bookmarkEnd w:id="5"/>
    </w:p>
    <w:p w:rsidR="00365957" w:rsidRPr="00C449F3" w:rsidRDefault="00365957" w:rsidP="00365957">
      <w:pPr>
        <w:pStyle w:val="1d"/>
        <w:shd w:val="clear" w:color="auto" w:fill="auto"/>
        <w:spacing w:before="0" w:after="0" w:line="322" w:lineRule="exact"/>
        <w:ind w:left="20" w:firstLine="560"/>
        <w:jc w:val="both"/>
        <w:rPr>
          <w:sz w:val="28"/>
          <w:szCs w:val="28"/>
        </w:rPr>
      </w:pPr>
    </w:p>
    <w:p w:rsidR="00365957" w:rsidRPr="00C449F3" w:rsidRDefault="00365957" w:rsidP="00365957">
      <w:pPr>
        <w:pStyle w:val="aff6"/>
        <w:numPr>
          <w:ilvl w:val="0"/>
          <w:numId w:val="31"/>
        </w:numPr>
        <w:shd w:val="clear" w:color="auto" w:fill="auto"/>
        <w:tabs>
          <w:tab w:val="left" w:pos="1299"/>
        </w:tabs>
        <w:ind w:left="20"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Штатний розпис Відділу затверджується виконавчим комітетом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 xml:space="preserve">міської ради у межах граничної чисельності та фонду оплати праці працівників, затверджених </w:t>
      </w:r>
      <w:r>
        <w:rPr>
          <w:color w:val="000000"/>
          <w:sz w:val="28"/>
          <w:szCs w:val="28"/>
        </w:rPr>
        <w:t xml:space="preserve">Вінницькою </w:t>
      </w:r>
      <w:r w:rsidRPr="00C449F3">
        <w:rPr>
          <w:color w:val="000000"/>
          <w:sz w:val="28"/>
          <w:szCs w:val="28"/>
        </w:rPr>
        <w:t>міською радою.</w:t>
      </w:r>
    </w:p>
    <w:p w:rsidR="00365957" w:rsidRPr="00C449F3" w:rsidRDefault="00365957" w:rsidP="00365957">
      <w:pPr>
        <w:pStyle w:val="aff6"/>
        <w:numPr>
          <w:ilvl w:val="0"/>
          <w:numId w:val="31"/>
        </w:numPr>
        <w:shd w:val="clear" w:color="auto" w:fill="auto"/>
        <w:tabs>
          <w:tab w:val="left" w:pos="1130"/>
        </w:tabs>
        <w:ind w:left="20"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Працівники Відділу, відповідно до вимог чинного законодавства України, призначаються на посаду і звільняються з посади </w:t>
      </w:r>
      <w:r>
        <w:rPr>
          <w:color w:val="000000"/>
          <w:sz w:val="28"/>
          <w:szCs w:val="28"/>
        </w:rPr>
        <w:t xml:space="preserve">Вінницьким </w:t>
      </w:r>
      <w:r w:rsidRPr="00C449F3">
        <w:rPr>
          <w:color w:val="000000"/>
          <w:sz w:val="28"/>
          <w:szCs w:val="28"/>
        </w:rPr>
        <w:t>міським головою.</w:t>
      </w:r>
    </w:p>
    <w:p w:rsidR="00365957" w:rsidRPr="00C449F3" w:rsidRDefault="00365957" w:rsidP="00365957">
      <w:pPr>
        <w:pStyle w:val="aff6"/>
        <w:numPr>
          <w:ilvl w:val="0"/>
          <w:numId w:val="31"/>
        </w:numPr>
        <w:shd w:val="clear" w:color="auto" w:fill="auto"/>
        <w:tabs>
          <w:tab w:val="left" w:pos="1130"/>
        </w:tabs>
        <w:ind w:left="20" w:right="20" w:firstLine="56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Посадові обов'язки працівників Відділу визначаються посадовими інструкціями, які затверджуються начальником Відділу.</w:t>
      </w:r>
    </w:p>
    <w:p w:rsidR="00365957" w:rsidRPr="00C449F3" w:rsidRDefault="00365957" w:rsidP="00365957">
      <w:pPr>
        <w:pStyle w:val="27"/>
        <w:shd w:val="clear" w:color="auto" w:fill="auto"/>
        <w:ind w:left="20"/>
        <w:rPr>
          <w:color w:val="000000"/>
          <w:sz w:val="28"/>
          <w:szCs w:val="28"/>
        </w:rPr>
      </w:pPr>
    </w:p>
    <w:p w:rsidR="00365957" w:rsidRDefault="00365957" w:rsidP="00365957">
      <w:pPr>
        <w:pStyle w:val="27"/>
        <w:shd w:val="clear" w:color="auto" w:fill="auto"/>
        <w:ind w:left="20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>Розділ 8. Керівництво Відділом.</w:t>
      </w:r>
    </w:p>
    <w:p w:rsidR="00365957" w:rsidRPr="00C449F3" w:rsidRDefault="00365957" w:rsidP="00365957">
      <w:pPr>
        <w:pStyle w:val="27"/>
        <w:shd w:val="clear" w:color="auto" w:fill="auto"/>
        <w:ind w:left="20"/>
        <w:rPr>
          <w:sz w:val="28"/>
          <w:szCs w:val="28"/>
        </w:rPr>
      </w:pPr>
    </w:p>
    <w:p w:rsidR="00365957" w:rsidRPr="00C449F3" w:rsidRDefault="00365957" w:rsidP="00365957">
      <w:pPr>
        <w:pStyle w:val="aff6"/>
        <w:numPr>
          <w:ilvl w:val="0"/>
          <w:numId w:val="32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Відділ очолює начальник, який призначається на посаду і звільняється з посади </w:t>
      </w:r>
      <w:r>
        <w:rPr>
          <w:color w:val="000000"/>
          <w:sz w:val="28"/>
          <w:szCs w:val="28"/>
        </w:rPr>
        <w:t xml:space="preserve">Вінницьким </w:t>
      </w:r>
      <w:r w:rsidRPr="00C449F3">
        <w:rPr>
          <w:color w:val="000000"/>
          <w:sz w:val="28"/>
          <w:szCs w:val="28"/>
        </w:rPr>
        <w:t>міським головою одноособово.</w:t>
      </w:r>
    </w:p>
    <w:p w:rsidR="00365957" w:rsidRPr="00C449F3" w:rsidRDefault="00365957" w:rsidP="00365957">
      <w:pPr>
        <w:pStyle w:val="aff6"/>
        <w:numPr>
          <w:ilvl w:val="0"/>
          <w:numId w:val="32"/>
        </w:numPr>
        <w:shd w:val="clear" w:color="auto" w:fill="auto"/>
        <w:tabs>
          <w:tab w:val="left" w:pos="1079"/>
        </w:tabs>
        <w:ind w:lef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Начальник відділу:</w:t>
      </w:r>
    </w:p>
    <w:p w:rsidR="00365957" w:rsidRPr="00C449F3" w:rsidRDefault="00365957" w:rsidP="00365957">
      <w:pPr>
        <w:pStyle w:val="aff6"/>
        <w:numPr>
          <w:ilvl w:val="0"/>
          <w:numId w:val="33"/>
        </w:numPr>
        <w:shd w:val="clear" w:color="auto" w:fill="auto"/>
        <w:tabs>
          <w:tab w:val="left" w:pos="1280"/>
        </w:tabs>
        <w:ind w:lef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Здійснює керівництво діяльністю Відділу;</w:t>
      </w:r>
    </w:p>
    <w:p w:rsidR="00365957" w:rsidRPr="00C449F3" w:rsidRDefault="00365957" w:rsidP="00365957">
      <w:pPr>
        <w:pStyle w:val="aff6"/>
        <w:numPr>
          <w:ilvl w:val="0"/>
          <w:numId w:val="33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Несе персональну відповідальність за невиконання або неналежне виконання покладених на нього завдань, реалізацію його повноважень, дотримання трудової дисципліни;</w:t>
      </w:r>
    </w:p>
    <w:p w:rsidR="00365957" w:rsidRPr="00C449F3" w:rsidRDefault="00365957" w:rsidP="00365957">
      <w:pPr>
        <w:pStyle w:val="aff6"/>
        <w:numPr>
          <w:ilvl w:val="0"/>
          <w:numId w:val="33"/>
        </w:numPr>
        <w:shd w:val="clear" w:color="auto" w:fill="auto"/>
        <w:tabs>
          <w:tab w:val="left" w:pos="1280"/>
        </w:tabs>
        <w:ind w:lef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Видає в межах своєї компетенції накази, контролює їх виконання;</w:t>
      </w:r>
    </w:p>
    <w:p w:rsidR="00365957" w:rsidRPr="00C449F3" w:rsidRDefault="00365957" w:rsidP="00365957">
      <w:pPr>
        <w:pStyle w:val="aff6"/>
        <w:numPr>
          <w:ilvl w:val="0"/>
          <w:numId w:val="33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Без доручення діє від імені Відділу, представляє його інтереси в органах місцевого самоврядування, інших організаціях, у відносинах з юридичними особами та громадами;</w:t>
      </w:r>
    </w:p>
    <w:p w:rsidR="00365957" w:rsidRPr="00C449F3" w:rsidRDefault="00365957" w:rsidP="00365957">
      <w:pPr>
        <w:pStyle w:val="aff6"/>
        <w:numPr>
          <w:ilvl w:val="0"/>
          <w:numId w:val="33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676E83">
        <w:rPr>
          <w:color w:val="000000" w:themeColor="text1"/>
          <w:sz w:val="28"/>
          <w:szCs w:val="28"/>
        </w:rPr>
        <w:t xml:space="preserve">Інформує Вінницьку міську територіальну громаду про </w:t>
      </w:r>
      <w:r w:rsidRPr="00C449F3">
        <w:rPr>
          <w:color w:val="000000"/>
          <w:sz w:val="28"/>
          <w:szCs w:val="28"/>
        </w:rPr>
        <w:t xml:space="preserve">виконання рішень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 xml:space="preserve">міської ради, виконавчого комітету, розпоряджень </w:t>
      </w:r>
      <w:r>
        <w:rPr>
          <w:color w:val="000000"/>
          <w:sz w:val="28"/>
          <w:szCs w:val="28"/>
        </w:rPr>
        <w:t xml:space="preserve">Вінницького </w:t>
      </w:r>
      <w:r w:rsidRPr="00C449F3">
        <w:rPr>
          <w:color w:val="000000"/>
          <w:sz w:val="28"/>
          <w:szCs w:val="28"/>
        </w:rPr>
        <w:t>міського голови та про інші питання відповідно до компетенції;</w:t>
      </w:r>
    </w:p>
    <w:p w:rsidR="00365957" w:rsidRPr="00C449F3" w:rsidRDefault="00365957" w:rsidP="00365957">
      <w:pPr>
        <w:pStyle w:val="aff6"/>
        <w:numPr>
          <w:ilvl w:val="0"/>
          <w:numId w:val="33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Візує проекти розпорядчих актів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 xml:space="preserve">міської ради, виконавчого комітету, </w:t>
      </w:r>
      <w:r>
        <w:rPr>
          <w:color w:val="000000"/>
          <w:sz w:val="28"/>
          <w:szCs w:val="28"/>
        </w:rPr>
        <w:t xml:space="preserve">Вінницького </w:t>
      </w:r>
      <w:r w:rsidRPr="00C449F3">
        <w:rPr>
          <w:color w:val="000000"/>
          <w:sz w:val="28"/>
          <w:szCs w:val="28"/>
        </w:rPr>
        <w:t xml:space="preserve">міського голови, керівників виконавчих органів </w:t>
      </w:r>
      <w:r>
        <w:rPr>
          <w:color w:val="000000"/>
          <w:sz w:val="28"/>
          <w:szCs w:val="28"/>
        </w:rPr>
        <w:t xml:space="preserve">Вінницької </w:t>
      </w:r>
      <w:r w:rsidRPr="00C449F3">
        <w:rPr>
          <w:color w:val="000000"/>
          <w:sz w:val="28"/>
          <w:szCs w:val="28"/>
        </w:rPr>
        <w:t>міської ради та інших нормативно-правових актів</w:t>
      </w:r>
    </w:p>
    <w:p w:rsidR="00365957" w:rsidRPr="00C449F3" w:rsidRDefault="00365957" w:rsidP="00365957">
      <w:pPr>
        <w:pStyle w:val="aff6"/>
        <w:numPr>
          <w:ilvl w:val="0"/>
          <w:numId w:val="33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Здійснює інші повноваження, покладені на нього відповідно до діючого законодавства.</w:t>
      </w:r>
    </w:p>
    <w:p w:rsidR="00365957" w:rsidRPr="00C449F3" w:rsidRDefault="00365957" w:rsidP="00365957">
      <w:pPr>
        <w:pStyle w:val="aff6"/>
        <w:numPr>
          <w:ilvl w:val="0"/>
          <w:numId w:val="32"/>
        </w:numPr>
        <w:shd w:val="clear" w:color="auto" w:fill="auto"/>
        <w:tabs>
          <w:tab w:val="left" w:pos="1079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Начальник Відділу має заступника, який відповідно до вимог чинного законодавства України, призначається і звільняється з посади </w:t>
      </w:r>
      <w:r>
        <w:rPr>
          <w:color w:val="000000"/>
          <w:sz w:val="28"/>
          <w:szCs w:val="28"/>
        </w:rPr>
        <w:t xml:space="preserve">Вінницьким </w:t>
      </w:r>
      <w:r w:rsidRPr="00C449F3">
        <w:rPr>
          <w:color w:val="000000"/>
          <w:sz w:val="28"/>
          <w:szCs w:val="28"/>
        </w:rPr>
        <w:t>міським головою.</w:t>
      </w:r>
    </w:p>
    <w:p w:rsidR="00365957" w:rsidRPr="00C449F3" w:rsidRDefault="00365957" w:rsidP="00365957">
      <w:pPr>
        <w:pStyle w:val="aff6"/>
        <w:numPr>
          <w:ilvl w:val="0"/>
          <w:numId w:val="32"/>
        </w:numPr>
        <w:shd w:val="clear" w:color="auto" w:fill="auto"/>
        <w:tabs>
          <w:tab w:val="left" w:pos="1079"/>
        </w:tabs>
        <w:ind w:lef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Заступник начальника Відділу:</w:t>
      </w:r>
    </w:p>
    <w:p w:rsidR="00365957" w:rsidRPr="00C449F3" w:rsidRDefault="00365957" w:rsidP="00365957">
      <w:pPr>
        <w:pStyle w:val="aff6"/>
        <w:numPr>
          <w:ilvl w:val="0"/>
          <w:numId w:val="34"/>
        </w:numPr>
        <w:shd w:val="clear" w:color="auto" w:fill="auto"/>
        <w:tabs>
          <w:tab w:val="left" w:pos="1280"/>
        </w:tabs>
        <w:ind w:lef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Організує виконання доручень начальника Відділу;</w:t>
      </w:r>
    </w:p>
    <w:p w:rsidR="00365957" w:rsidRPr="00C449F3" w:rsidRDefault="00365957" w:rsidP="00365957">
      <w:pPr>
        <w:pStyle w:val="aff6"/>
        <w:numPr>
          <w:ilvl w:val="0"/>
          <w:numId w:val="34"/>
        </w:numPr>
        <w:shd w:val="clear" w:color="auto" w:fill="auto"/>
        <w:tabs>
          <w:tab w:val="left" w:pos="1280"/>
        </w:tabs>
        <w:ind w:lef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Здійснює інші повноваження, визначені посадовою інструкцією;</w:t>
      </w:r>
    </w:p>
    <w:p w:rsidR="00365957" w:rsidRPr="00C449F3" w:rsidRDefault="00365957" w:rsidP="00365957">
      <w:pPr>
        <w:pStyle w:val="aff6"/>
        <w:shd w:val="clear" w:color="auto" w:fill="auto"/>
        <w:ind w:lef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8.4.3</w:t>
      </w:r>
      <w:r>
        <w:rPr>
          <w:color w:val="000000"/>
          <w:sz w:val="28"/>
          <w:szCs w:val="28"/>
        </w:rPr>
        <w:t>.</w:t>
      </w:r>
      <w:r w:rsidRPr="00C449F3">
        <w:rPr>
          <w:color w:val="000000"/>
          <w:sz w:val="28"/>
          <w:szCs w:val="28"/>
        </w:rPr>
        <w:t xml:space="preserve"> Виконує обов'язки начальника Відділу під час його відсутності</w:t>
      </w:r>
      <w:r w:rsidRPr="00C449F3">
        <w:rPr>
          <w:sz w:val="28"/>
          <w:szCs w:val="28"/>
        </w:rPr>
        <w:t xml:space="preserve"> </w:t>
      </w:r>
      <w:r w:rsidRPr="00C449F3">
        <w:rPr>
          <w:color w:val="000000"/>
          <w:sz w:val="28"/>
          <w:szCs w:val="28"/>
        </w:rPr>
        <w:t xml:space="preserve">згідно з розпорядженням </w:t>
      </w:r>
      <w:r>
        <w:rPr>
          <w:color w:val="000000"/>
          <w:sz w:val="28"/>
          <w:szCs w:val="28"/>
        </w:rPr>
        <w:t xml:space="preserve">Вінницького </w:t>
      </w:r>
      <w:r w:rsidRPr="00C449F3">
        <w:rPr>
          <w:color w:val="000000"/>
          <w:sz w:val="28"/>
          <w:szCs w:val="28"/>
        </w:rPr>
        <w:t>міського голови.</w:t>
      </w:r>
    </w:p>
    <w:p w:rsidR="00365957" w:rsidRPr="00C449F3" w:rsidRDefault="00365957" w:rsidP="00365957">
      <w:pPr>
        <w:pStyle w:val="aff6"/>
        <w:numPr>
          <w:ilvl w:val="0"/>
          <w:numId w:val="32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Працівники Відділу діють в межах повноважень, визначених посадовими інструкціями, що затверджуються начальником Відділу.</w:t>
      </w:r>
    </w:p>
    <w:p w:rsidR="00365957" w:rsidRPr="00C449F3" w:rsidRDefault="00365957" w:rsidP="00365957">
      <w:pPr>
        <w:pStyle w:val="aff6"/>
        <w:numPr>
          <w:ilvl w:val="0"/>
          <w:numId w:val="32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В окремих випадках у разі службової необхідності за дорученням начальника Відділу виконують повноваження, не передбаченні посадовими інструкціями, але в межах повноважень посадової особи органів місцевого самоврядування.</w:t>
      </w:r>
    </w:p>
    <w:p w:rsidR="00365957" w:rsidRPr="00676E83" w:rsidRDefault="00365957" w:rsidP="00365957">
      <w:pPr>
        <w:pStyle w:val="aff6"/>
        <w:numPr>
          <w:ilvl w:val="0"/>
          <w:numId w:val="32"/>
        </w:numPr>
        <w:shd w:val="clear" w:color="auto" w:fill="auto"/>
        <w:tabs>
          <w:tab w:val="left" w:pos="1079"/>
        </w:tabs>
        <w:ind w:left="20" w:right="20"/>
        <w:rPr>
          <w:color w:val="000000" w:themeColor="text1"/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Посадові особи Відділу зобов'язані у своїй діяльності дотримуватись </w:t>
      </w:r>
      <w:r w:rsidRPr="00C449F3">
        <w:rPr>
          <w:color w:val="000000"/>
          <w:sz w:val="28"/>
          <w:szCs w:val="28"/>
        </w:rPr>
        <w:lastRenderedPageBreak/>
        <w:t xml:space="preserve">Кодексу </w:t>
      </w:r>
      <w:r>
        <w:rPr>
          <w:color w:val="000000"/>
          <w:sz w:val="28"/>
          <w:szCs w:val="28"/>
        </w:rPr>
        <w:t xml:space="preserve">етичної </w:t>
      </w:r>
      <w:r w:rsidRPr="00C449F3">
        <w:rPr>
          <w:color w:val="000000"/>
          <w:sz w:val="28"/>
          <w:szCs w:val="28"/>
        </w:rPr>
        <w:t xml:space="preserve">поведінки посадових </w:t>
      </w:r>
      <w:r>
        <w:rPr>
          <w:color w:val="000000"/>
          <w:sz w:val="28"/>
          <w:szCs w:val="28"/>
        </w:rPr>
        <w:t xml:space="preserve">осіб місцевого самоврядування </w:t>
      </w:r>
      <w:r w:rsidRPr="00676E83">
        <w:rPr>
          <w:color w:val="000000" w:themeColor="text1"/>
          <w:sz w:val="28"/>
          <w:szCs w:val="28"/>
        </w:rPr>
        <w:t>Вінницької міської ради, затвердженого</w:t>
      </w:r>
      <w:r>
        <w:rPr>
          <w:color w:val="000000" w:themeColor="text1"/>
          <w:sz w:val="28"/>
          <w:szCs w:val="28"/>
        </w:rPr>
        <w:t xml:space="preserve"> виконавчим комітетом Вінницької міської ради</w:t>
      </w:r>
      <w:r w:rsidRPr="00676E83">
        <w:rPr>
          <w:color w:val="000000" w:themeColor="text1"/>
          <w:sz w:val="28"/>
          <w:szCs w:val="28"/>
        </w:rPr>
        <w:t>.</w:t>
      </w:r>
    </w:p>
    <w:p w:rsidR="00365957" w:rsidRPr="00C449F3" w:rsidRDefault="00365957" w:rsidP="00365957">
      <w:pPr>
        <w:pStyle w:val="aff6"/>
        <w:numPr>
          <w:ilvl w:val="0"/>
          <w:numId w:val="32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676E83">
        <w:rPr>
          <w:color w:val="000000" w:themeColor="text1"/>
          <w:sz w:val="28"/>
          <w:szCs w:val="28"/>
        </w:rPr>
        <w:t xml:space="preserve">Порушення Кодексу </w:t>
      </w:r>
      <w:r>
        <w:rPr>
          <w:color w:val="000000"/>
          <w:sz w:val="28"/>
          <w:szCs w:val="28"/>
        </w:rPr>
        <w:t xml:space="preserve">етичної </w:t>
      </w:r>
      <w:r w:rsidRPr="00C449F3">
        <w:rPr>
          <w:color w:val="000000"/>
          <w:sz w:val="28"/>
          <w:szCs w:val="28"/>
        </w:rPr>
        <w:t>поведінки посадових осіб місцевого самоврядування є підставою для притягнення їх до відповідальності згідно чинного законодавства.</w:t>
      </w:r>
    </w:p>
    <w:p w:rsidR="00365957" w:rsidRPr="00C449F3" w:rsidRDefault="00365957" w:rsidP="00365957">
      <w:pPr>
        <w:pStyle w:val="aff6"/>
        <w:numPr>
          <w:ilvl w:val="0"/>
          <w:numId w:val="32"/>
        </w:numPr>
        <w:shd w:val="clear" w:color="auto" w:fill="auto"/>
        <w:tabs>
          <w:tab w:val="left" w:pos="1280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Посадові особи Відділу зобов'язані постійно підвищувати свій кваліфікаційний рівень та приймати участь в системі корпоративного навчання за програмою «Муніципальний університет Вінницької міської ради».</w:t>
      </w:r>
    </w:p>
    <w:p w:rsidR="00365957" w:rsidRPr="00C449F3" w:rsidRDefault="00365957" w:rsidP="00365957">
      <w:pPr>
        <w:pStyle w:val="27"/>
        <w:shd w:val="clear" w:color="auto" w:fill="auto"/>
        <w:ind w:left="20"/>
        <w:rPr>
          <w:color w:val="000000"/>
          <w:sz w:val="28"/>
          <w:szCs w:val="28"/>
        </w:rPr>
      </w:pPr>
    </w:p>
    <w:p w:rsidR="00365957" w:rsidRDefault="00365957" w:rsidP="00365957">
      <w:pPr>
        <w:pStyle w:val="27"/>
        <w:shd w:val="clear" w:color="auto" w:fill="auto"/>
        <w:ind w:left="20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>Розділ 9. Статус Відділу.</w:t>
      </w:r>
    </w:p>
    <w:p w:rsidR="00365957" w:rsidRPr="00C449F3" w:rsidRDefault="00365957" w:rsidP="00365957">
      <w:pPr>
        <w:pStyle w:val="27"/>
        <w:shd w:val="clear" w:color="auto" w:fill="auto"/>
        <w:ind w:left="20"/>
        <w:rPr>
          <w:sz w:val="28"/>
          <w:szCs w:val="28"/>
        </w:rPr>
      </w:pPr>
    </w:p>
    <w:p w:rsidR="00365957" w:rsidRPr="00C449F3" w:rsidRDefault="00365957" w:rsidP="00365957">
      <w:pPr>
        <w:pStyle w:val="aff6"/>
        <w:numPr>
          <w:ilvl w:val="0"/>
          <w:numId w:val="35"/>
        </w:numPr>
        <w:shd w:val="clear" w:color="auto" w:fill="auto"/>
        <w:tabs>
          <w:tab w:val="left" w:pos="1099"/>
        </w:tabs>
        <w:ind w:lef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Відділ є юридичною особою.</w:t>
      </w:r>
    </w:p>
    <w:p w:rsidR="00365957" w:rsidRPr="00C449F3" w:rsidRDefault="00365957" w:rsidP="00365957">
      <w:pPr>
        <w:pStyle w:val="aff6"/>
        <w:numPr>
          <w:ilvl w:val="0"/>
          <w:numId w:val="35"/>
        </w:numPr>
        <w:shd w:val="clear" w:color="auto" w:fill="auto"/>
        <w:tabs>
          <w:tab w:val="left" w:pos="1099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Відділ має круглу печатку з зображенням Державного герба України із своїм найменуванням, кутовий штамп, бланки із своїми реквізитами.</w:t>
      </w:r>
    </w:p>
    <w:p w:rsidR="00365957" w:rsidRPr="00C449F3" w:rsidRDefault="00365957" w:rsidP="00365957">
      <w:pPr>
        <w:pStyle w:val="aff6"/>
        <w:numPr>
          <w:ilvl w:val="0"/>
          <w:numId w:val="35"/>
        </w:numPr>
        <w:shd w:val="clear" w:color="auto" w:fill="auto"/>
        <w:tabs>
          <w:tab w:val="left" w:pos="1099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Майно, яке знаходиться на балансі Відділу є комунальною власністю Вінницької міської ради та перебуває в оперативному управлінні Відділу.</w:t>
      </w:r>
    </w:p>
    <w:p w:rsidR="00365957" w:rsidRPr="00C449F3" w:rsidRDefault="00365957" w:rsidP="00365957">
      <w:pPr>
        <w:pStyle w:val="aff6"/>
        <w:numPr>
          <w:ilvl w:val="0"/>
          <w:numId w:val="35"/>
        </w:numPr>
        <w:shd w:val="clear" w:color="auto" w:fill="auto"/>
        <w:tabs>
          <w:tab w:val="left" w:pos="1099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Реорганізація </w:t>
      </w:r>
      <w:r>
        <w:rPr>
          <w:color w:val="000000"/>
          <w:sz w:val="28"/>
          <w:szCs w:val="28"/>
        </w:rPr>
        <w:t>або</w:t>
      </w:r>
      <w:r w:rsidRPr="00C449F3">
        <w:rPr>
          <w:color w:val="000000"/>
          <w:sz w:val="28"/>
          <w:szCs w:val="28"/>
        </w:rPr>
        <w:t xml:space="preserve"> ліквідація Відділу здійснюється за рішенням міської ради відповідно до вимог чинного законодавства.</w:t>
      </w:r>
    </w:p>
    <w:p w:rsidR="00365957" w:rsidRPr="000415CB" w:rsidRDefault="00365957" w:rsidP="00365957">
      <w:pPr>
        <w:pStyle w:val="aff6"/>
        <w:numPr>
          <w:ilvl w:val="0"/>
          <w:numId w:val="35"/>
        </w:numPr>
        <w:shd w:val="clear" w:color="auto" w:fill="auto"/>
        <w:tabs>
          <w:tab w:val="left" w:pos="1099"/>
        </w:tabs>
        <w:ind w:left="20" w:right="20"/>
        <w:rPr>
          <w:color w:val="000000"/>
          <w:sz w:val="28"/>
          <w:szCs w:val="28"/>
        </w:rPr>
      </w:pPr>
      <w:r w:rsidRPr="000415CB">
        <w:rPr>
          <w:color w:val="000000"/>
          <w:sz w:val="28"/>
          <w:szCs w:val="28"/>
        </w:rPr>
        <w:t>Зміни до цього Положення вносяться в порядку, встановленому чинним законодавством України, шляхом затвердження Положення в новій редакції.</w:t>
      </w:r>
    </w:p>
    <w:p w:rsidR="00365957" w:rsidRPr="00C449F3" w:rsidRDefault="00365957" w:rsidP="00365957">
      <w:pPr>
        <w:pStyle w:val="aff6"/>
        <w:numPr>
          <w:ilvl w:val="0"/>
          <w:numId w:val="35"/>
        </w:numPr>
        <w:shd w:val="clear" w:color="auto" w:fill="auto"/>
        <w:tabs>
          <w:tab w:val="left" w:pos="1099"/>
        </w:tabs>
        <w:ind w:lef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Відділ утримується за рахунок коштів бюджету</w:t>
      </w:r>
      <w:r>
        <w:rPr>
          <w:color w:val="000000"/>
          <w:sz w:val="28"/>
          <w:szCs w:val="28"/>
        </w:rPr>
        <w:t xml:space="preserve"> Вінницької міської територіальної громади</w:t>
      </w:r>
      <w:r w:rsidRPr="00C449F3">
        <w:rPr>
          <w:color w:val="000000"/>
          <w:sz w:val="28"/>
          <w:szCs w:val="28"/>
        </w:rPr>
        <w:t>.</w:t>
      </w:r>
    </w:p>
    <w:p w:rsidR="00365957" w:rsidRPr="009720C0" w:rsidRDefault="00365957" w:rsidP="00365957">
      <w:pPr>
        <w:pStyle w:val="aff6"/>
        <w:numPr>
          <w:ilvl w:val="0"/>
          <w:numId w:val="35"/>
        </w:numPr>
        <w:shd w:val="clear" w:color="auto" w:fill="auto"/>
        <w:tabs>
          <w:tab w:val="left" w:pos="1099"/>
        </w:tabs>
        <w:ind w:left="20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Місцезнаходження </w:t>
      </w:r>
      <w:r w:rsidRPr="00C449F3">
        <w:rPr>
          <w:color w:val="000000"/>
          <w:sz w:val="28"/>
          <w:szCs w:val="28"/>
        </w:rPr>
        <w:t>Відділу</w:t>
      </w:r>
      <w:r>
        <w:rPr>
          <w:color w:val="000000" w:themeColor="text1"/>
          <w:sz w:val="28"/>
          <w:szCs w:val="28"/>
        </w:rPr>
        <w:t xml:space="preserve">: </w:t>
      </w:r>
      <w:r w:rsidRPr="009720C0">
        <w:rPr>
          <w:color w:val="000000" w:themeColor="text1"/>
          <w:sz w:val="28"/>
          <w:szCs w:val="28"/>
        </w:rPr>
        <w:t>Україна, 210</w:t>
      </w:r>
      <w:r>
        <w:rPr>
          <w:color w:val="000000" w:themeColor="text1"/>
          <w:sz w:val="28"/>
          <w:szCs w:val="28"/>
        </w:rPr>
        <w:t xml:space="preserve">50, </w:t>
      </w:r>
      <w:r w:rsidRPr="00B403BE">
        <w:rPr>
          <w:color w:val="000000" w:themeColor="text1"/>
          <w:sz w:val="28"/>
          <w:szCs w:val="28"/>
        </w:rPr>
        <w:t>Вінницька область,</w:t>
      </w:r>
      <w:r>
        <w:rPr>
          <w:color w:val="000000" w:themeColor="text1"/>
          <w:sz w:val="28"/>
          <w:szCs w:val="28"/>
        </w:rPr>
        <w:t xml:space="preserve"> Вінницький район,</w:t>
      </w:r>
      <w:r w:rsidRPr="009720C0">
        <w:rPr>
          <w:color w:val="000000" w:themeColor="text1"/>
          <w:sz w:val="28"/>
          <w:szCs w:val="28"/>
        </w:rPr>
        <w:t xml:space="preserve"> місто Вінниця, вулиця Соборна, будинок 59.</w:t>
      </w:r>
    </w:p>
    <w:p w:rsidR="00365957" w:rsidRPr="00C449F3" w:rsidRDefault="00365957" w:rsidP="00365957">
      <w:pPr>
        <w:pStyle w:val="aff6"/>
        <w:numPr>
          <w:ilvl w:val="0"/>
          <w:numId w:val="35"/>
        </w:numPr>
        <w:shd w:val="clear" w:color="auto" w:fill="auto"/>
        <w:tabs>
          <w:tab w:val="left" w:pos="1099"/>
        </w:tabs>
        <w:ind w:left="20" w:right="20"/>
        <w:rPr>
          <w:sz w:val="28"/>
          <w:szCs w:val="28"/>
        </w:rPr>
      </w:pPr>
      <w:r w:rsidRPr="00C449F3">
        <w:rPr>
          <w:color w:val="000000"/>
          <w:sz w:val="28"/>
          <w:szCs w:val="28"/>
        </w:rPr>
        <w:t>Відділ є неприбутковою організацією та не має на меті отримання доходів (прибутків) або їх частини для розподілу серед засновників (учасників), працівників (крім оплати їхньої праці, нарахування єдиного соціального внеску).</w:t>
      </w:r>
    </w:p>
    <w:p w:rsidR="00365957" w:rsidRPr="0076138B" w:rsidRDefault="00365957" w:rsidP="00365957">
      <w:pPr>
        <w:pStyle w:val="aff6"/>
        <w:numPr>
          <w:ilvl w:val="0"/>
          <w:numId w:val="35"/>
        </w:numPr>
        <w:shd w:val="clear" w:color="auto" w:fill="auto"/>
        <w:tabs>
          <w:tab w:val="left" w:pos="1099"/>
        </w:tabs>
        <w:ind w:left="20" w:right="20"/>
        <w:rPr>
          <w:color w:val="000000"/>
          <w:sz w:val="28"/>
          <w:szCs w:val="28"/>
        </w:rPr>
      </w:pPr>
      <w:r w:rsidRPr="00C449F3">
        <w:rPr>
          <w:color w:val="000000"/>
          <w:sz w:val="28"/>
          <w:szCs w:val="28"/>
        </w:rPr>
        <w:t xml:space="preserve">У разі припинення діяльності Відділу (у результаті його ліквідації, злиття, поділу, приєднання або перетворення) активи Відділу за рішенням виконавчого </w:t>
      </w:r>
      <w:r w:rsidRPr="0076138B">
        <w:rPr>
          <w:color w:val="000000"/>
          <w:sz w:val="28"/>
          <w:szCs w:val="28"/>
        </w:rPr>
        <w:t xml:space="preserve">комітету </w:t>
      </w:r>
      <w:r w:rsidRPr="00C449F3">
        <w:rPr>
          <w:color w:val="000000"/>
          <w:sz w:val="28"/>
          <w:szCs w:val="28"/>
        </w:rPr>
        <w:t xml:space="preserve">передаються одній або кільком неприбутковим організаціям відповідного виду в межах комунальної </w:t>
      </w:r>
      <w:r w:rsidRPr="0076138B">
        <w:rPr>
          <w:color w:val="000000"/>
          <w:sz w:val="28"/>
          <w:szCs w:val="28"/>
        </w:rPr>
        <w:t>власності Вінницької міської територіальної громади або зараховуються до доходу бюджету в частині грошових коштів.</w:t>
      </w:r>
    </w:p>
    <w:p w:rsidR="00365957" w:rsidRPr="00A07998" w:rsidRDefault="00365957" w:rsidP="00365957">
      <w:pPr>
        <w:rPr>
          <w:lang w:val="uk-UA"/>
        </w:rPr>
      </w:pPr>
    </w:p>
    <w:p w:rsidR="00365957" w:rsidRPr="00A07998" w:rsidRDefault="00365957" w:rsidP="00365957">
      <w:pPr>
        <w:jc w:val="center"/>
        <w:rPr>
          <w:b/>
          <w:lang w:val="uk-UA"/>
        </w:rPr>
      </w:pPr>
    </w:p>
    <w:p w:rsidR="00365957" w:rsidRDefault="00365957" w:rsidP="00365957">
      <w:pPr>
        <w:jc w:val="both"/>
        <w:rPr>
          <w:lang w:val="uk-UA"/>
        </w:rPr>
      </w:pPr>
    </w:p>
    <w:p w:rsidR="00365957" w:rsidRDefault="00365957" w:rsidP="00365957">
      <w:pPr>
        <w:jc w:val="both"/>
        <w:rPr>
          <w:lang w:val="uk-UA"/>
        </w:rPr>
      </w:pPr>
    </w:p>
    <w:p w:rsidR="00365957" w:rsidRPr="00A07998" w:rsidRDefault="00365957" w:rsidP="00365957">
      <w:pPr>
        <w:jc w:val="both"/>
        <w:rPr>
          <w:lang w:val="uk-UA"/>
        </w:rPr>
      </w:pPr>
    </w:p>
    <w:p w:rsidR="00365957" w:rsidRPr="00365957" w:rsidRDefault="00365957" w:rsidP="00365957">
      <w:pPr>
        <w:rPr>
          <w:rFonts w:eastAsia="Arial Unicode MS" w:cs="Arial Unicode MS"/>
          <w:b/>
          <w:color w:val="000000"/>
          <w:sz w:val="28"/>
          <w:lang w:val="uk-UA" w:eastAsia="uk-UA"/>
        </w:rPr>
      </w:pPr>
      <w:r>
        <w:rPr>
          <w:rFonts w:eastAsia="Arial Unicode MS" w:cs="Arial Unicode MS"/>
          <w:b/>
          <w:color w:val="000000"/>
          <w:sz w:val="28"/>
          <w:lang w:val="uk-UA" w:eastAsia="uk-UA"/>
        </w:rPr>
        <w:t>Міський голова</w:t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</w:r>
      <w:r>
        <w:rPr>
          <w:rFonts w:eastAsia="Arial Unicode MS" w:cs="Arial Unicode MS"/>
          <w:b/>
          <w:color w:val="000000"/>
          <w:sz w:val="28"/>
          <w:lang w:val="uk-UA" w:eastAsia="uk-UA"/>
        </w:rPr>
        <w:tab/>
        <w:t xml:space="preserve">         </w:t>
      </w:r>
      <w:r w:rsidRPr="00365957">
        <w:rPr>
          <w:rFonts w:eastAsia="Arial Unicode MS" w:cs="Arial Unicode MS"/>
          <w:b/>
          <w:color w:val="000000"/>
          <w:sz w:val="28"/>
          <w:lang w:val="uk-UA" w:eastAsia="uk-UA"/>
        </w:rPr>
        <w:t>Сергій МОРГУНОВ</w:t>
      </w:r>
    </w:p>
    <w:p w:rsidR="00365957" w:rsidRPr="00365957" w:rsidRDefault="00365957" w:rsidP="00365957">
      <w:pPr>
        <w:rPr>
          <w:sz w:val="28"/>
          <w:lang w:val="uk-UA"/>
        </w:rPr>
      </w:pPr>
    </w:p>
    <w:p w:rsidR="00365957" w:rsidRPr="00365957" w:rsidRDefault="00365957" w:rsidP="00365957">
      <w:pPr>
        <w:jc w:val="both"/>
        <w:rPr>
          <w:sz w:val="28"/>
          <w:lang w:val="uk-UA"/>
        </w:rPr>
      </w:pPr>
    </w:p>
    <w:p w:rsidR="00365957" w:rsidRPr="00365957" w:rsidRDefault="00365957" w:rsidP="00365957">
      <w:pPr>
        <w:jc w:val="both"/>
        <w:rPr>
          <w:rFonts w:eastAsia="Arial Unicode MS" w:cs="Arial Unicode MS"/>
          <w:b/>
          <w:color w:val="000000"/>
          <w:sz w:val="28"/>
          <w:lang w:val="uk-UA" w:eastAsia="uk-UA"/>
        </w:rPr>
      </w:pPr>
    </w:p>
    <w:p w:rsidR="00365957" w:rsidRPr="00365957" w:rsidRDefault="00365957" w:rsidP="00365957">
      <w:pPr>
        <w:jc w:val="both"/>
        <w:rPr>
          <w:rFonts w:eastAsia="Arial Unicode MS" w:cs="Arial Unicode MS"/>
          <w:b/>
          <w:color w:val="000000"/>
          <w:sz w:val="28"/>
          <w:lang w:val="uk-UA" w:eastAsia="uk-UA"/>
        </w:rPr>
      </w:pPr>
    </w:p>
    <w:p w:rsidR="00365957" w:rsidRPr="00365957" w:rsidRDefault="00365957" w:rsidP="00365957">
      <w:pPr>
        <w:jc w:val="both"/>
        <w:rPr>
          <w:rFonts w:eastAsia="Arial Unicode MS" w:cs="Arial Unicode MS"/>
          <w:b/>
          <w:color w:val="000000"/>
          <w:sz w:val="28"/>
          <w:lang w:val="uk-UA" w:eastAsia="uk-UA"/>
        </w:rPr>
      </w:pPr>
    </w:p>
    <w:p w:rsidR="00365957" w:rsidRPr="00365957" w:rsidRDefault="00365957" w:rsidP="00365957">
      <w:pPr>
        <w:jc w:val="both"/>
        <w:rPr>
          <w:sz w:val="28"/>
          <w:lang w:val="uk-UA"/>
        </w:rPr>
      </w:pPr>
      <w:r w:rsidRPr="00365957">
        <w:rPr>
          <w:sz w:val="28"/>
          <w:lang w:val="uk-UA"/>
        </w:rPr>
        <w:lastRenderedPageBreak/>
        <w:t>Відділ  молодіжної політики Вінницької міської ради</w:t>
      </w:r>
    </w:p>
    <w:p w:rsidR="00365957" w:rsidRPr="00365957" w:rsidRDefault="00365957" w:rsidP="00365957">
      <w:pPr>
        <w:jc w:val="both"/>
        <w:rPr>
          <w:sz w:val="28"/>
          <w:lang w:val="uk-UA"/>
        </w:rPr>
      </w:pPr>
      <w:r w:rsidRPr="00365957">
        <w:rPr>
          <w:sz w:val="28"/>
          <w:lang w:val="uk-UA"/>
        </w:rPr>
        <w:t>Старушко Людмила Іванівна</w:t>
      </w:r>
    </w:p>
    <w:p w:rsidR="00365957" w:rsidRPr="00365957" w:rsidRDefault="00365957" w:rsidP="00365957">
      <w:pPr>
        <w:spacing w:line="276" w:lineRule="auto"/>
        <w:rPr>
          <w:sz w:val="28"/>
          <w:lang w:val="uk-UA"/>
        </w:rPr>
      </w:pPr>
      <w:r w:rsidRPr="00365957">
        <w:rPr>
          <w:sz w:val="28"/>
          <w:lang w:val="uk-UA"/>
        </w:rPr>
        <w:t>Головний спеціаліст</w:t>
      </w:r>
    </w:p>
    <w:p w:rsidR="00365957" w:rsidRPr="00365957" w:rsidRDefault="00365957" w:rsidP="00365957">
      <w:pPr>
        <w:jc w:val="both"/>
        <w:rPr>
          <w:sz w:val="28"/>
        </w:rPr>
      </w:pPr>
    </w:p>
    <w:p w:rsidR="00365957" w:rsidRPr="00365957" w:rsidRDefault="00365957" w:rsidP="00365957">
      <w:pPr>
        <w:rPr>
          <w:sz w:val="28"/>
          <w:szCs w:val="28"/>
          <w:lang w:val="uk-UA"/>
        </w:rPr>
      </w:pPr>
    </w:p>
    <w:p w:rsidR="003A0E24" w:rsidRPr="00365957" w:rsidRDefault="003A0E24" w:rsidP="003A0E24">
      <w:pPr>
        <w:rPr>
          <w:sz w:val="28"/>
          <w:szCs w:val="28"/>
          <w:lang w:val="uk-UA"/>
        </w:rPr>
      </w:pPr>
    </w:p>
    <w:sectPr w:rsidR="003A0E24" w:rsidRPr="00365957" w:rsidSect="005F5CB8">
      <w:type w:val="continuous"/>
      <w:pgSz w:w="11906" w:h="16838"/>
      <w:pgMar w:top="851" w:right="851" w:bottom="851" w:left="1418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7B" w:rsidRDefault="0038547B">
      <w:r>
        <w:separator/>
      </w:r>
    </w:p>
  </w:endnote>
  <w:endnote w:type="continuationSeparator" w:id="0">
    <w:p w:rsidR="0038547B" w:rsidRDefault="003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7B" w:rsidRDefault="0038547B">
      <w:r>
        <w:separator/>
      </w:r>
    </w:p>
  </w:footnote>
  <w:footnote w:type="continuationSeparator" w:id="0">
    <w:p w:rsidR="0038547B" w:rsidRDefault="0038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1D1335"/>
    <w:multiLevelType w:val="multilevel"/>
    <w:tmpl w:val="E28EF2D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4817D6"/>
    <w:multiLevelType w:val="multilevel"/>
    <w:tmpl w:val="1F428C0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73ED4"/>
    <w:multiLevelType w:val="multilevel"/>
    <w:tmpl w:val="2A382E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BC1B20"/>
    <w:multiLevelType w:val="multilevel"/>
    <w:tmpl w:val="6124413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2F0037"/>
    <w:multiLevelType w:val="multilevel"/>
    <w:tmpl w:val="E340CE0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4B34F9"/>
    <w:multiLevelType w:val="multilevel"/>
    <w:tmpl w:val="9F8682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0" w15:restartNumberingAfterBreak="0">
    <w:nsid w:val="36C14F71"/>
    <w:multiLevelType w:val="multilevel"/>
    <w:tmpl w:val="DA3CDD36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393F7B"/>
    <w:multiLevelType w:val="hybridMultilevel"/>
    <w:tmpl w:val="08A01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20098"/>
    <w:multiLevelType w:val="multilevel"/>
    <w:tmpl w:val="9F5E52E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D905BE"/>
    <w:multiLevelType w:val="multilevel"/>
    <w:tmpl w:val="295E518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8B5D58"/>
    <w:multiLevelType w:val="multilevel"/>
    <w:tmpl w:val="A5648248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5B2883"/>
    <w:multiLevelType w:val="multilevel"/>
    <w:tmpl w:val="BB30DAE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0F38AA"/>
    <w:multiLevelType w:val="multilevel"/>
    <w:tmpl w:val="42B6BBF0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8616CB"/>
    <w:multiLevelType w:val="multilevel"/>
    <w:tmpl w:val="5B4AAF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6622A0"/>
    <w:multiLevelType w:val="multilevel"/>
    <w:tmpl w:val="262234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1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35"/>
  </w:num>
  <w:num w:numId="4">
    <w:abstractNumId w:val="7"/>
  </w:num>
  <w:num w:numId="5">
    <w:abstractNumId w:val="31"/>
  </w:num>
  <w:num w:numId="6">
    <w:abstractNumId w:val="1"/>
  </w:num>
  <w:num w:numId="7">
    <w:abstractNumId w:val="30"/>
  </w:num>
  <w:num w:numId="8">
    <w:abstractNumId w:val="22"/>
  </w:num>
  <w:num w:numId="9">
    <w:abstractNumId w:val="15"/>
  </w:num>
  <w:num w:numId="10">
    <w:abstractNumId w:val="4"/>
  </w:num>
  <w:num w:numId="11">
    <w:abstractNumId w:val="18"/>
  </w:num>
  <w:num w:numId="12">
    <w:abstractNumId w:val="33"/>
  </w:num>
  <w:num w:numId="13">
    <w:abstractNumId w:val="9"/>
  </w:num>
  <w:num w:numId="14">
    <w:abstractNumId w:val="14"/>
  </w:num>
  <w:num w:numId="15">
    <w:abstractNumId w:val="0"/>
  </w:num>
  <w:num w:numId="16">
    <w:abstractNumId w:val="34"/>
  </w:num>
  <w:num w:numId="17">
    <w:abstractNumId w:val="10"/>
  </w:num>
  <w:num w:numId="18">
    <w:abstractNumId w:val="16"/>
  </w:num>
  <w:num w:numId="19">
    <w:abstractNumId w:val="13"/>
  </w:num>
  <w:num w:numId="20">
    <w:abstractNumId w:val="17"/>
  </w:num>
  <w:num w:numId="21">
    <w:abstractNumId w:val="19"/>
  </w:num>
  <w:num w:numId="22">
    <w:abstractNumId w:val="29"/>
  </w:num>
  <w:num w:numId="23">
    <w:abstractNumId w:val="5"/>
  </w:num>
  <w:num w:numId="24">
    <w:abstractNumId w:val="26"/>
  </w:num>
  <w:num w:numId="25">
    <w:abstractNumId w:val="2"/>
  </w:num>
  <w:num w:numId="26">
    <w:abstractNumId w:val="6"/>
  </w:num>
  <w:num w:numId="27">
    <w:abstractNumId w:val="24"/>
  </w:num>
  <w:num w:numId="28">
    <w:abstractNumId w:val="28"/>
  </w:num>
  <w:num w:numId="29">
    <w:abstractNumId w:val="3"/>
  </w:num>
  <w:num w:numId="30">
    <w:abstractNumId w:val="20"/>
  </w:num>
  <w:num w:numId="31">
    <w:abstractNumId w:val="11"/>
  </w:num>
  <w:num w:numId="32">
    <w:abstractNumId w:val="12"/>
  </w:num>
  <w:num w:numId="33">
    <w:abstractNumId w:val="25"/>
  </w:num>
  <w:num w:numId="34">
    <w:abstractNumId w:val="27"/>
  </w:num>
  <w:num w:numId="35">
    <w:abstractNumId w:val="23"/>
  </w:num>
  <w:num w:numId="3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37E6"/>
    <w:rsid w:val="00014B14"/>
    <w:rsid w:val="000361F6"/>
    <w:rsid w:val="00053B48"/>
    <w:rsid w:val="00060666"/>
    <w:rsid w:val="00071C46"/>
    <w:rsid w:val="00082473"/>
    <w:rsid w:val="00087751"/>
    <w:rsid w:val="00152BF7"/>
    <w:rsid w:val="00157380"/>
    <w:rsid w:val="001838F0"/>
    <w:rsid w:val="001F021D"/>
    <w:rsid w:val="001F31E7"/>
    <w:rsid w:val="001F6C19"/>
    <w:rsid w:val="00222341"/>
    <w:rsid w:val="00230446"/>
    <w:rsid w:val="002C1D69"/>
    <w:rsid w:val="002D3E9E"/>
    <w:rsid w:val="00313A14"/>
    <w:rsid w:val="00365957"/>
    <w:rsid w:val="0037411F"/>
    <w:rsid w:val="0038547B"/>
    <w:rsid w:val="003A0E24"/>
    <w:rsid w:val="003A6D71"/>
    <w:rsid w:val="003B0628"/>
    <w:rsid w:val="003E1EBC"/>
    <w:rsid w:val="003E62D9"/>
    <w:rsid w:val="003F1F99"/>
    <w:rsid w:val="004400A8"/>
    <w:rsid w:val="0046501F"/>
    <w:rsid w:val="00467248"/>
    <w:rsid w:val="004918EA"/>
    <w:rsid w:val="004956DE"/>
    <w:rsid w:val="004A2A29"/>
    <w:rsid w:val="004C7191"/>
    <w:rsid w:val="005025DA"/>
    <w:rsid w:val="00546E1A"/>
    <w:rsid w:val="0055797E"/>
    <w:rsid w:val="00566EFD"/>
    <w:rsid w:val="00582D87"/>
    <w:rsid w:val="005D4B54"/>
    <w:rsid w:val="005F5CB8"/>
    <w:rsid w:val="00601B42"/>
    <w:rsid w:val="0063608E"/>
    <w:rsid w:val="00654A1D"/>
    <w:rsid w:val="0067122C"/>
    <w:rsid w:val="006D3D52"/>
    <w:rsid w:val="00723F0D"/>
    <w:rsid w:val="007432A0"/>
    <w:rsid w:val="00773953"/>
    <w:rsid w:val="007818F0"/>
    <w:rsid w:val="007C44BE"/>
    <w:rsid w:val="008258A9"/>
    <w:rsid w:val="00837217"/>
    <w:rsid w:val="00865517"/>
    <w:rsid w:val="00882BFA"/>
    <w:rsid w:val="008D4D05"/>
    <w:rsid w:val="00914C72"/>
    <w:rsid w:val="009252C1"/>
    <w:rsid w:val="00936069"/>
    <w:rsid w:val="0098124F"/>
    <w:rsid w:val="009B5FB1"/>
    <w:rsid w:val="009E1DF8"/>
    <w:rsid w:val="009F091A"/>
    <w:rsid w:val="00A022FC"/>
    <w:rsid w:val="00A040BD"/>
    <w:rsid w:val="00A07FA8"/>
    <w:rsid w:val="00A15274"/>
    <w:rsid w:val="00A52035"/>
    <w:rsid w:val="00A83968"/>
    <w:rsid w:val="00AD0C22"/>
    <w:rsid w:val="00B11F06"/>
    <w:rsid w:val="00B5004E"/>
    <w:rsid w:val="00B97A23"/>
    <w:rsid w:val="00BC0421"/>
    <w:rsid w:val="00BD27EA"/>
    <w:rsid w:val="00BD50C2"/>
    <w:rsid w:val="00D10F0C"/>
    <w:rsid w:val="00D144F4"/>
    <w:rsid w:val="00D50EAF"/>
    <w:rsid w:val="00D71207"/>
    <w:rsid w:val="00DA2C5F"/>
    <w:rsid w:val="00DB209A"/>
    <w:rsid w:val="00DC753F"/>
    <w:rsid w:val="00DD3F10"/>
    <w:rsid w:val="00E16664"/>
    <w:rsid w:val="00E64669"/>
    <w:rsid w:val="00E66BA9"/>
    <w:rsid w:val="00E94639"/>
    <w:rsid w:val="00EA6AC8"/>
    <w:rsid w:val="00EA7E02"/>
    <w:rsid w:val="00F61232"/>
    <w:rsid w:val="00F63C34"/>
    <w:rsid w:val="00F81923"/>
    <w:rsid w:val="00FB7CB7"/>
    <w:rsid w:val="00F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aff5">
    <w:name w:val="Основной текст_"/>
    <w:basedOn w:val="a1"/>
    <w:link w:val="aff6"/>
    <w:rsid w:val="00365957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character" w:customStyle="1" w:styleId="1c">
    <w:name w:val="Заголовок №1_"/>
    <w:basedOn w:val="a1"/>
    <w:link w:val="1d"/>
    <w:rsid w:val="00365957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aff6">
    <w:name w:val="Основной текст"/>
    <w:basedOn w:val="a0"/>
    <w:link w:val="aff5"/>
    <w:rsid w:val="00365957"/>
    <w:pPr>
      <w:widowControl w:val="0"/>
      <w:shd w:val="clear" w:color="auto" w:fill="FFFFFF"/>
      <w:spacing w:line="322" w:lineRule="exact"/>
      <w:ind w:firstLine="580"/>
      <w:jc w:val="both"/>
    </w:pPr>
    <w:rPr>
      <w:rFonts w:cstheme="minorBidi"/>
      <w:spacing w:val="2"/>
      <w:sz w:val="25"/>
      <w:szCs w:val="25"/>
      <w:lang w:val="uk-UA" w:eastAsia="en-US"/>
    </w:rPr>
  </w:style>
  <w:style w:type="paragraph" w:customStyle="1" w:styleId="1d">
    <w:name w:val="Заголовок №1"/>
    <w:basedOn w:val="a0"/>
    <w:link w:val="1c"/>
    <w:rsid w:val="00365957"/>
    <w:pPr>
      <w:widowControl w:val="0"/>
      <w:shd w:val="clear" w:color="auto" w:fill="FFFFFF"/>
      <w:spacing w:before="600" w:after="60" w:line="0" w:lineRule="atLeast"/>
      <w:ind w:firstLine="580"/>
      <w:outlineLvl w:val="0"/>
    </w:pPr>
    <w:rPr>
      <w:rFonts w:cstheme="minorBidi"/>
      <w:b/>
      <w:bCs/>
      <w:sz w:val="25"/>
      <w:szCs w:val="25"/>
      <w:lang w:val="uk-UA" w:eastAsia="en-US"/>
    </w:rPr>
  </w:style>
  <w:style w:type="character" w:customStyle="1" w:styleId="26">
    <w:name w:val="Основной текст (2)_"/>
    <w:basedOn w:val="a1"/>
    <w:link w:val="27"/>
    <w:rsid w:val="00365957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365957"/>
    <w:pPr>
      <w:widowControl w:val="0"/>
      <w:shd w:val="clear" w:color="auto" w:fill="FFFFFF"/>
      <w:spacing w:line="322" w:lineRule="exact"/>
      <w:ind w:firstLine="580"/>
      <w:jc w:val="both"/>
    </w:pPr>
    <w:rPr>
      <w:rFonts w:cstheme="minorBidi"/>
      <w:b/>
      <w:bCs/>
      <w:sz w:val="25"/>
      <w:szCs w:val="25"/>
      <w:lang w:val="uk-UA" w:eastAsia="en-US"/>
    </w:rPr>
  </w:style>
  <w:style w:type="paragraph" w:customStyle="1" w:styleId="Style-1">
    <w:name w:val="Style-1"/>
    <w:rsid w:val="003659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8374</Words>
  <Characters>4774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Старушко Людмила Іванівна</cp:lastModifiedBy>
  <cp:revision>2</cp:revision>
  <cp:lastPrinted>2022-03-28T11:32:00Z</cp:lastPrinted>
  <dcterms:created xsi:type="dcterms:W3CDTF">2022-03-28T11:33:00Z</dcterms:created>
  <dcterms:modified xsi:type="dcterms:W3CDTF">2022-03-28T11:33:00Z</dcterms:modified>
</cp:coreProperties>
</file>